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026B2" w14:textId="77777777" w:rsidR="004C749A" w:rsidRPr="00B435C4" w:rsidRDefault="004C749A" w:rsidP="00F8568D">
      <w:pPr>
        <w:pStyle w:val="Kopfzeile"/>
        <w:tabs>
          <w:tab w:val="clear" w:pos="4536"/>
          <w:tab w:val="clear" w:pos="9072"/>
        </w:tabs>
        <w:rPr>
          <w:rFonts w:cs="Arial"/>
          <w:noProof/>
        </w:rPr>
      </w:pPr>
      <w:bookmarkStart w:id="0" w:name="_GoBack"/>
      <w:bookmarkEnd w:id="0"/>
    </w:p>
    <w:p w14:paraId="3CD94D63" w14:textId="75797CFC" w:rsidR="00F8568D" w:rsidRPr="00B435C4" w:rsidRDefault="003428EE" w:rsidP="00F8568D">
      <w:pPr>
        <w:pStyle w:val="Kopfzeile"/>
        <w:tabs>
          <w:tab w:val="clear" w:pos="4536"/>
          <w:tab w:val="clear" w:pos="9072"/>
        </w:tabs>
        <w:rPr>
          <w:rFonts w:cs="Arial"/>
          <w:noProof/>
        </w:rPr>
      </w:pPr>
      <w:r>
        <w:rPr>
          <w:rFonts w:cs="Arial"/>
          <w:noProof/>
          <w:lang w:eastAsia="de-DE"/>
        </w:rPr>
        <w:drawing>
          <wp:anchor distT="0" distB="0" distL="114300" distR="114300" simplePos="0" relativeHeight="251657728" behindDoc="0" locked="0" layoutInCell="1" allowOverlap="1" wp14:anchorId="613DD61B" wp14:editId="287D9994">
            <wp:simplePos x="0" y="0"/>
            <wp:positionH relativeFrom="column">
              <wp:align>center</wp:align>
            </wp:positionH>
            <wp:positionV relativeFrom="paragraph">
              <wp:posOffset>85090</wp:posOffset>
            </wp:positionV>
            <wp:extent cx="1619885" cy="929640"/>
            <wp:effectExtent l="0" t="0" r="5715" b="10160"/>
            <wp:wrapSquare wrapText="bothSides"/>
            <wp:docPr id="2" name="Bild 2" descr="image001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K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929640"/>
                    </a:xfrm>
                    <a:prstGeom prst="rect">
                      <a:avLst/>
                    </a:prstGeom>
                    <a:noFill/>
                  </pic:spPr>
                </pic:pic>
              </a:graphicData>
            </a:graphic>
            <wp14:sizeRelH relativeFrom="page">
              <wp14:pctWidth>0</wp14:pctWidth>
            </wp14:sizeRelH>
            <wp14:sizeRelV relativeFrom="page">
              <wp14:pctHeight>0</wp14:pctHeight>
            </wp14:sizeRelV>
          </wp:anchor>
        </w:drawing>
      </w:r>
    </w:p>
    <w:p w14:paraId="777A96D1" w14:textId="77777777" w:rsidR="00F8568D" w:rsidRPr="00B435C4" w:rsidRDefault="00F8568D" w:rsidP="00F8568D">
      <w:pPr>
        <w:pStyle w:val="Kopfzeile"/>
        <w:tabs>
          <w:tab w:val="clear" w:pos="4536"/>
          <w:tab w:val="clear" w:pos="9072"/>
        </w:tabs>
        <w:rPr>
          <w:rFonts w:cs="Arial"/>
          <w:noProof/>
        </w:rPr>
      </w:pPr>
    </w:p>
    <w:p w14:paraId="34F8D78C" w14:textId="77777777" w:rsidR="00F8568D" w:rsidRPr="00B435C4" w:rsidRDefault="00F8568D" w:rsidP="00F8568D">
      <w:pPr>
        <w:pStyle w:val="Kopfzeile"/>
        <w:tabs>
          <w:tab w:val="clear" w:pos="4536"/>
          <w:tab w:val="clear" w:pos="9072"/>
        </w:tabs>
        <w:rPr>
          <w:rFonts w:cs="Arial"/>
          <w:noProof/>
        </w:rPr>
      </w:pPr>
    </w:p>
    <w:p w14:paraId="4971E702" w14:textId="77777777" w:rsidR="00F8568D" w:rsidRPr="00B435C4" w:rsidRDefault="00F8568D" w:rsidP="00F8568D">
      <w:pPr>
        <w:pStyle w:val="Kopfzeile"/>
        <w:tabs>
          <w:tab w:val="clear" w:pos="4536"/>
          <w:tab w:val="clear" w:pos="9072"/>
        </w:tabs>
        <w:rPr>
          <w:rFonts w:cs="Arial"/>
          <w:noProof/>
        </w:rPr>
      </w:pPr>
    </w:p>
    <w:p w14:paraId="31B806B4" w14:textId="77777777" w:rsidR="00F8568D" w:rsidRPr="00B435C4" w:rsidRDefault="00F8568D" w:rsidP="0050268E">
      <w:pPr>
        <w:pStyle w:val="Kopfzeile"/>
        <w:tabs>
          <w:tab w:val="clear" w:pos="4536"/>
          <w:tab w:val="clear" w:pos="9072"/>
        </w:tabs>
        <w:rPr>
          <w:rFonts w:cs="Arial"/>
          <w:noProof/>
        </w:rPr>
      </w:pPr>
    </w:p>
    <w:p w14:paraId="7BE5EC19" w14:textId="77777777" w:rsidR="00F8568D" w:rsidRPr="00B435C4" w:rsidRDefault="00F8568D" w:rsidP="00F8568D">
      <w:pPr>
        <w:pStyle w:val="Kopfzeile"/>
        <w:tabs>
          <w:tab w:val="clear" w:pos="4536"/>
          <w:tab w:val="clear" w:pos="9072"/>
        </w:tabs>
        <w:rPr>
          <w:rFonts w:cs="Arial"/>
          <w:noProof/>
        </w:rPr>
      </w:pPr>
    </w:p>
    <w:p w14:paraId="3E9F6A93" w14:textId="77777777" w:rsidR="00F8568D" w:rsidRPr="00B435C4" w:rsidRDefault="00F8568D" w:rsidP="00F8568D">
      <w:pPr>
        <w:pStyle w:val="Kopfzeile"/>
        <w:tabs>
          <w:tab w:val="clear" w:pos="4536"/>
          <w:tab w:val="clear" w:pos="9072"/>
        </w:tabs>
        <w:rPr>
          <w:rFonts w:cs="Arial"/>
          <w:noProof/>
        </w:rPr>
      </w:pPr>
    </w:p>
    <w:p w14:paraId="04C86E09" w14:textId="77777777" w:rsidR="008246C0" w:rsidRDefault="00F8568D" w:rsidP="00F8568D">
      <w:pPr>
        <w:jc w:val="center"/>
        <w:rPr>
          <w:rFonts w:cs="Arial"/>
          <w:sz w:val="36"/>
          <w:szCs w:val="36"/>
        </w:rPr>
      </w:pPr>
      <w:r w:rsidRPr="00B435C4">
        <w:rPr>
          <w:rFonts w:cs="Arial"/>
          <w:sz w:val="44"/>
          <w:szCs w:val="44"/>
        </w:rPr>
        <w:t>VERWALTUNGSGERICHTSHOF</w:t>
      </w:r>
      <w:r w:rsidRPr="00B435C4">
        <w:rPr>
          <w:rFonts w:cs="Arial"/>
          <w:sz w:val="44"/>
          <w:szCs w:val="44"/>
        </w:rPr>
        <w:br/>
        <w:t>BADEN-WÜRTTEMBERG</w:t>
      </w:r>
      <w:r w:rsidRPr="00B435C4">
        <w:rPr>
          <w:rFonts w:cs="Arial"/>
          <w:sz w:val="44"/>
        </w:rPr>
        <w:br/>
      </w:r>
      <w:proofErr w:type="spellStart"/>
      <w:r w:rsidRPr="00FC353C">
        <w:rPr>
          <w:rFonts w:cs="Arial"/>
          <w:sz w:val="36"/>
          <w:szCs w:val="36"/>
        </w:rPr>
        <w:t>Moot</w:t>
      </w:r>
      <w:proofErr w:type="spellEnd"/>
      <w:r w:rsidR="009E4DD6">
        <w:rPr>
          <w:rFonts w:cs="Arial"/>
          <w:sz w:val="36"/>
          <w:szCs w:val="36"/>
        </w:rPr>
        <w:t xml:space="preserve"> </w:t>
      </w:r>
      <w:r w:rsidRPr="00FC353C">
        <w:rPr>
          <w:rFonts w:cs="Arial"/>
          <w:sz w:val="36"/>
          <w:szCs w:val="36"/>
        </w:rPr>
        <w:t>Court 201</w:t>
      </w:r>
      <w:r w:rsidR="00602CAA">
        <w:rPr>
          <w:rFonts w:cs="Arial"/>
          <w:sz w:val="36"/>
          <w:szCs w:val="36"/>
        </w:rPr>
        <w:t>8</w:t>
      </w:r>
    </w:p>
    <w:p w14:paraId="18320093" w14:textId="77777777" w:rsidR="00163814" w:rsidRPr="001A7FA7" w:rsidRDefault="00163814" w:rsidP="00163814">
      <w:pPr>
        <w:rPr>
          <w:sz w:val="20"/>
          <w:szCs w:val="20"/>
        </w:rPr>
      </w:pPr>
      <w:r w:rsidRPr="001A7FA7">
        <w:rPr>
          <w:sz w:val="20"/>
          <w:szCs w:val="20"/>
        </w:rPr>
        <w:t>*****************************************************************************</w:t>
      </w:r>
      <w:r w:rsidR="001A7FA7">
        <w:rPr>
          <w:sz w:val="20"/>
          <w:szCs w:val="20"/>
        </w:rPr>
        <w:t>*********</w:t>
      </w:r>
      <w:r w:rsidRPr="001A7FA7">
        <w:rPr>
          <w:sz w:val="20"/>
          <w:szCs w:val="20"/>
        </w:rPr>
        <w:t>*****</w:t>
      </w:r>
    </w:p>
    <w:p w14:paraId="514CCECF" w14:textId="0A8348B9" w:rsidR="008A7165" w:rsidRPr="002A792B" w:rsidRDefault="0072242A" w:rsidP="00F93EB5">
      <w:pPr>
        <w:jc w:val="center"/>
        <w:outlineLvl w:val="0"/>
        <w:rPr>
          <w:b/>
          <w:i/>
          <w:sz w:val="20"/>
          <w:szCs w:val="20"/>
        </w:rPr>
      </w:pPr>
      <w:r>
        <w:rPr>
          <w:b/>
          <w:i/>
          <w:sz w:val="20"/>
          <w:szCs w:val="20"/>
        </w:rPr>
        <w:t xml:space="preserve">Rechtsanwalt </w:t>
      </w:r>
      <w:r w:rsidR="003F183D">
        <w:rPr>
          <w:b/>
          <w:i/>
          <w:sz w:val="20"/>
          <w:szCs w:val="20"/>
        </w:rPr>
        <w:t>Thomas Hummel</w:t>
      </w:r>
      <w:r>
        <w:rPr>
          <w:b/>
          <w:i/>
          <w:sz w:val="20"/>
          <w:szCs w:val="20"/>
        </w:rPr>
        <w:t xml:space="preserve">  -  Marienplatz 1  -  </w:t>
      </w:r>
      <w:r w:rsidR="007D7AAD" w:rsidRPr="002A792B">
        <w:rPr>
          <w:b/>
          <w:i/>
          <w:sz w:val="20"/>
          <w:szCs w:val="20"/>
        </w:rPr>
        <w:t>80331 München</w:t>
      </w:r>
    </w:p>
    <w:p w14:paraId="3BCE7D82" w14:textId="77777777" w:rsidR="00F93EB5" w:rsidRDefault="00F93EB5" w:rsidP="007D7AAD">
      <w:pPr>
        <w:rPr>
          <w:sz w:val="20"/>
          <w:szCs w:val="20"/>
        </w:rPr>
      </w:pPr>
    </w:p>
    <w:p w14:paraId="26E92F8B" w14:textId="77777777" w:rsidR="007D7AAD" w:rsidRPr="002A792B" w:rsidRDefault="007D7AAD" w:rsidP="007D7AAD">
      <w:pPr>
        <w:rPr>
          <w:sz w:val="20"/>
          <w:szCs w:val="20"/>
        </w:rPr>
      </w:pPr>
      <w:r w:rsidRPr="002A792B">
        <w:rPr>
          <w:sz w:val="20"/>
          <w:szCs w:val="20"/>
        </w:rPr>
        <w:t xml:space="preserve">An den </w:t>
      </w:r>
    </w:p>
    <w:p w14:paraId="5AD1B86B" w14:textId="77777777" w:rsidR="007D7AAD" w:rsidRPr="002A792B" w:rsidRDefault="007D7AAD" w:rsidP="007D7AAD">
      <w:pPr>
        <w:rPr>
          <w:sz w:val="20"/>
          <w:szCs w:val="20"/>
        </w:rPr>
      </w:pPr>
      <w:r w:rsidRPr="002A792B">
        <w:rPr>
          <w:sz w:val="20"/>
          <w:szCs w:val="20"/>
        </w:rPr>
        <w:t>Verwaltungsgerichtshof Baden-Württemberg, Schubertstraße 11, 68165 Mannheim</w:t>
      </w:r>
    </w:p>
    <w:p w14:paraId="3A9CC14E" w14:textId="77777777" w:rsidR="007D7AAD" w:rsidRPr="002A792B" w:rsidRDefault="007D7AAD" w:rsidP="00133F3A">
      <w:pPr>
        <w:jc w:val="right"/>
        <w:rPr>
          <w:sz w:val="20"/>
          <w:szCs w:val="20"/>
        </w:rPr>
      </w:pPr>
      <w:r w:rsidRPr="002A792B">
        <w:rPr>
          <w:sz w:val="20"/>
          <w:szCs w:val="20"/>
        </w:rPr>
        <w:t>München, den 07.11.2017</w:t>
      </w:r>
    </w:p>
    <w:p w14:paraId="2AB09E69" w14:textId="77777777" w:rsidR="007D7AAD" w:rsidRPr="00133F3A" w:rsidRDefault="007D7AAD" w:rsidP="007D7AAD">
      <w:pPr>
        <w:rPr>
          <w:sz w:val="10"/>
          <w:szCs w:val="10"/>
        </w:rPr>
      </w:pPr>
    </w:p>
    <w:p w14:paraId="54B9EA26" w14:textId="77777777" w:rsidR="007D7AAD" w:rsidRPr="00133F3A" w:rsidRDefault="007D7AAD" w:rsidP="007D7AAD">
      <w:pPr>
        <w:jc w:val="center"/>
        <w:rPr>
          <w:b/>
          <w:sz w:val="24"/>
          <w:szCs w:val="24"/>
          <w:u w:val="single"/>
        </w:rPr>
      </w:pPr>
      <w:r w:rsidRPr="00133F3A">
        <w:rPr>
          <w:b/>
          <w:sz w:val="24"/>
          <w:szCs w:val="24"/>
          <w:u w:val="single"/>
        </w:rPr>
        <w:t>NORMENKONTROLLANTRAG</w:t>
      </w:r>
    </w:p>
    <w:p w14:paraId="7B58A2FF" w14:textId="77777777" w:rsidR="007D7AAD" w:rsidRPr="00133F3A" w:rsidRDefault="007D7AAD" w:rsidP="007D7AAD">
      <w:pPr>
        <w:rPr>
          <w:sz w:val="10"/>
          <w:szCs w:val="10"/>
        </w:rPr>
      </w:pPr>
    </w:p>
    <w:p w14:paraId="1271FFC2" w14:textId="5CF49C70" w:rsidR="007D7AAD" w:rsidRPr="002A792B" w:rsidRDefault="007D7AAD" w:rsidP="007D7AAD">
      <w:pPr>
        <w:rPr>
          <w:sz w:val="20"/>
          <w:szCs w:val="20"/>
        </w:rPr>
      </w:pPr>
      <w:r w:rsidRPr="002A792B">
        <w:rPr>
          <w:sz w:val="20"/>
          <w:szCs w:val="20"/>
        </w:rPr>
        <w:t xml:space="preserve">des Herrn Stadtrat JULIEN FERRAT, </w:t>
      </w:r>
      <w:proofErr w:type="spellStart"/>
      <w:r w:rsidR="003F183D">
        <w:rPr>
          <w:sz w:val="20"/>
          <w:szCs w:val="20"/>
        </w:rPr>
        <w:t>Trollblumen</w:t>
      </w:r>
      <w:r w:rsidRPr="002A792B">
        <w:rPr>
          <w:sz w:val="20"/>
          <w:szCs w:val="20"/>
        </w:rPr>
        <w:t>weg</w:t>
      </w:r>
      <w:proofErr w:type="spellEnd"/>
      <w:r w:rsidRPr="002A792B">
        <w:rPr>
          <w:sz w:val="20"/>
          <w:szCs w:val="20"/>
        </w:rPr>
        <w:t xml:space="preserve"> 3, 68258 Mannheim,</w:t>
      </w:r>
    </w:p>
    <w:p w14:paraId="3A6D7757" w14:textId="51DAE656" w:rsidR="007D7AAD" w:rsidRPr="002A792B" w:rsidRDefault="007D7AAD" w:rsidP="007D7AAD">
      <w:pPr>
        <w:rPr>
          <w:sz w:val="20"/>
          <w:szCs w:val="20"/>
        </w:rPr>
      </w:pPr>
      <w:r w:rsidRPr="002A792B">
        <w:rPr>
          <w:sz w:val="20"/>
          <w:szCs w:val="20"/>
        </w:rPr>
        <w:t xml:space="preserve">vertreten durch Rechtsanwalt </w:t>
      </w:r>
      <w:r w:rsidR="003F183D">
        <w:rPr>
          <w:sz w:val="20"/>
          <w:szCs w:val="20"/>
        </w:rPr>
        <w:t>Thomas Hummel</w:t>
      </w:r>
      <w:r w:rsidRPr="002A792B">
        <w:rPr>
          <w:sz w:val="20"/>
          <w:szCs w:val="20"/>
        </w:rPr>
        <w:t xml:space="preserve">, </w:t>
      </w:r>
      <w:r w:rsidR="00ED660B">
        <w:rPr>
          <w:sz w:val="20"/>
          <w:szCs w:val="20"/>
        </w:rPr>
        <w:t>Marien</w:t>
      </w:r>
      <w:r w:rsidRPr="002A792B">
        <w:rPr>
          <w:sz w:val="20"/>
          <w:szCs w:val="20"/>
        </w:rPr>
        <w:t>platz 1, 80331 München,</w:t>
      </w:r>
    </w:p>
    <w:p w14:paraId="1488117C" w14:textId="77777777" w:rsidR="007D7AAD" w:rsidRPr="002A792B" w:rsidRDefault="007D7AAD" w:rsidP="007D7AAD">
      <w:pPr>
        <w:jc w:val="right"/>
        <w:rPr>
          <w:sz w:val="20"/>
          <w:szCs w:val="20"/>
        </w:rPr>
      </w:pPr>
      <w:r w:rsidRPr="002A792B">
        <w:rPr>
          <w:sz w:val="20"/>
          <w:szCs w:val="20"/>
        </w:rPr>
        <w:t xml:space="preserve"> - Antragsteller -</w:t>
      </w:r>
    </w:p>
    <w:p w14:paraId="43138376" w14:textId="77777777" w:rsidR="007D7AAD" w:rsidRPr="002A792B" w:rsidRDefault="007D7AAD" w:rsidP="007D7AAD">
      <w:pPr>
        <w:rPr>
          <w:sz w:val="20"/>
          <w:szCs w:val="20"/>
        </w:rPr>
      </w:pPr>
      <w:r w:rsidRPr="002A792B">
        <w:rPr>
          <w:sz w:val="20"/>
          <w:szCs w:val="20"/>
        </w:rPr>
        <w:t>gegen</w:t>
      </w:r>
    </w:p>
    <w:p w14:paraId="5EA70F4C" w14:textId="6EBB4F9F" w:rsidR="007D7AAD" w:rsidRPr="002A792B" w:rsidRDefault="007C1D84" w:rsidP="007D7AAD">
      <w:pPr>
        <w:rPr>
          <w:sz w:val="20"/>
          <w:szCs w:val="20"/>
        </w:rPr>
      </w:pPr>
      <w:r>
        <w:rPr>
          <w:sz w:val="20"/>
          <w:szCs w:val="20"/>
        </w:rPr>
        <w:t xml:space="preserve">die </w:t>
      </w:r>
      <w:r w:rsidR="007D7AAD" w:rsidRPr="002A792B">
        <w:rPr>
          <w:sz w:val="20"/>
          <w:szCs w:val="20"/>
        </w:rPr>
        <w:t>STADT MANNHEIM, vertreten durch de</w:t>
      </w:r>
      <w:r>
        <w:rPr>
          <w:sz w:val="20"/>
          <w:szCs w:val="20"/>
        </w:rPr>
        <w:t>ren</w:t>
      </w:r>
      <w:r w:rsidR="007D7AAD" w:rsidRPr="002A792B">
        <w:rPr>
          <w:sz w:val="20"/>
          <w:szCs w:val="20"/>
        </w:rPr>
        <w:t xml:space="preserve"> Oberbürgermeister</w:t>
      </w:r>
      <w:r w:rsidR="00166B84">
        <w:rPr>
          <w:sz w:val="20"/>
          <w:szCs w:val="20"/>
        </w:rPr>
        <w:t xml:space="preserve"> Herrn Dr. Peter Kurz</w:t>
      </w:r>
      <w:r w:rsidR="007D7AAD" w:rsidRPr="002A792B">
        <w:rPr>
          <w:sz w:val="20"/>
          <w:szCs w:val="20"/>
        </w:rPr>
        <w:t xml:space="preserve">, </w:t>
      </w:r>
      <w:r w:rsidR="00601EA9">
        <w:rPr>
          <w:sz w:val="20"/>
          <w:szCs w:val="20"/>
        </w:rPr>
        <w:t xml:space="preserve">vertreten durch das </w:t>
      </w:r>
      <w:r w:rsidR="007D7AAD" w:rsidRPr="002A792B">
        <w:rPr>
          <w:sz w:val="20"/>
          <w:szCs w:val="20"/>
        </w:rPr>
        <w:t>Rechtsamt</w:t>
      </w:r>
      <w:r w:rsidR="00601EA9">
        <w:rPr>
          <w:sz w:val="20"/>
          <w:szCs w:val="20"/>
        </w:rPr>
        <w:t xml:space="preserve"> der Stadt Mannheim</w:t>
      </w:r>
      <w:r w:rsidR="007D7AAD" w:rsidRPr="002A792B">
        <w:rPr>
          <w:sz w:val="20"/>
          <w:szCs w:val="20"/>
        </w:rPr>
        <w:t>, E 7, 12, 68150 Mannheim,</w:t>
      </w:r>
    </w:p>
    <w:p w14:paraId="4A02B0BF" w14:textId="77777777" w:rsidR="007D7AAD" w:rsidRPr="002A792B" w:rsidRDefault="007D7AAD" w:rsidP="007D7AAD">
      <w:pPr>
        <w:jc w:val="right"/>
        <w:rPr>
          <w:sz w:val="20"/>
          <w:szCs w:val="20"/>
        </w:rPr>
      </w:pPr>
      <w:r w:rsidRPr="002A792B">
        <w:rPr>
          <w:sz w:val="20"/>
          <w:szCs w:val="20"/>
        </w:rPr>
        <w:t>- Antragsgegnerin -</w:t>
      </w:r>
    </w:p>
    <w:p w14:paraId="64437CEE" w14:textId="4656D93B" w:rsidR="007D7AAD" w:rsidRPr="002A792B" w:rsidRDefault="007D7AAD" w:rsidP="007D7AAD">
      <w:pPr>
        <w:rPr>
          <w:sz w:val="20"/>
          <w:szCs w:val="20"/>
        </w:rPr>
      </w:pPr>
      <w:r w:rsidRPr="002A792B">
        <w:rPr>
          <w:sz w:val="20"/>
          <w:szCs w:val="20"/>
        </w:rPr>
        <w:t>wegen Etatreden im Gemeinderat</w:t>
      </w:r>
      <w:r w:rsidR="00133F3A">
        <w:rPr>
          <w:sz w:val="20"/>
          <w:szCs w:val="20"/>
        </w:rPr>
        <w:t xml:space="preserve"> und Haushalt</w:t>
      </w:r>
    </w:p>
    <w:p w14:paraId="0C1CA5BC" w14:textId="77777777" w:rsidR="007D7AAD" w:rsidRPr="002A792B" w:rsidRDefault="007D7AAD" w:rsidP="00133F3A">
      <w:pPr>
        <w:jc w:val="both"/>
        <w:rPr>
          <w:sz w:val="20"/>
          <w:szCs w:val="20"/>
        </w:rPr>
      </w:pPr>
    </w:p>
    <w:p w14:paraId="420EC6A8" w14:textId="77777777" w:rsidR="007D7AAD" w:rsidRPr="002A792B" w:rsidRDefault="007D7AAD" w:rsidP="00133F3A">
      <w:pPr>
        <w:jc w:val="both"/>
        <w:rPr>
          <w:sz w:val="20"/>
          <w:szCs w:val="20"/>
        </w:rPr>
      </w:pPr>
      <w:r w:rsidRPr="002A792B">
        <w:rPr>
          <w:sz w:val="20"/>
          <w:szCs w:val="20"/>
        </w:rPr>
        <w:t>Ich zeige unter anwaltlicher Versicherung einer entsprechenden Bevollmächtigung die rechtliche Vertretung des Antragstellers an und beantrage:</w:t>
      </w:r>
    </w:p>
    <w:p w14:paraId="4BE7FF0F" w14:textId="3FF67793" w:rsidR="007D7AAD" w:rsidRPr="002A792B" w:rsidRDefault="007D7AAD" w:rsidP="00133F3A">
      <w:pPr>
        <w:jc w:val="both"/>
        <w:rPr>
          <w:sz w:val="20"/>
          <w:szCs w:val="20"/>
        </w:rPr>
      </w:pPr>
      <w:r w:rsidRPr="002A792B">
        <w:rPr>
          <w:sz w:val="20"/>
          <w:szCs w:val="20"/>
        </w:rPr>
        <w:t>1. Den Einzelstadträten als einziger politischer Formation das Halten einer Etatrede zu verwehren</w:t>
      </w:r>
      <w:r w:rsidR="00675C7E">
        <w:rPr>
          <w:sz w:val="20"/>
          <w:szCs w:val="20"/>
        </w:rPr>
        <w:t>,</w:t>
      </w:r>
      <w:r w:rsidRPr="002A792B">
        <w:rPr>
          <w:sz w:val="20"/>
          <w:szCs w:val="20"/>
        </w:rPr>
        <w:t xml:space="preserve"> ist im Fall der Antragsgegnerin bei Bestehen von Gruppierungen und mehrtägigen Etatberatungen rechtswidrig.</w:t>
      </w:r>
    </w:p>
    <w:p w14:paraId="1E30CF19" w14:textId="737BF6DB" w:rsidR="007D7AAD" w:rsidRPr="002A792B" w:rsidRDefault="0063593A" w:rsidP="00133F3A">
      <w:pPr>
        <w:jc w:val="both"/>
        <w:rPr>
          <w:sz w:val="20"/>
          <w:szCs w:val="20"/>
        </w:rPr>
      </w:pPr>
      <w:r>
        <w:rPr>
          <w:sz w:val="20"/>
          <w:szCs w:val="20"/>
        </w:rPr>
        <w:lastRenderedPageBreak/>
        <w:t>2. Es wird festgestellt, dass d</w:t>
      </w:r>
      <w:r w:rsidR="003E014D">
        <w:rPr>
          <w:sz w:val="20"/>
          <w:szCs w:val="20"/>
        </w:rPr>
        <w:t>ie</w:t>
      </w:r>
      <w:r w:rsidR="007D7AAD" w:rsidRPr="002A792B">
        <w:rPr>
          <w:sz w:val="20"/>
          <w:szCs w:val="20"/>
        </w:rPr>
        <w:t xml:space="preserve"> Haushalts</w:t>
      </w:r>
      <w:r w:rsidR="003E014D">
        <w:rPr>
          <w:sz w:val="20"/>
          <w:szCs w:val="20"/>
        </w:rPr>
        <w:t>satzung für die Jahre</w:t>
      </w:r>
      <w:r w:rsidR="007D7AAD" w:rsidRPr="002A792B">
        <w:rPr>
          <w:sz w:val="20"/>
          <w:szCs w:val="20"/>
        </w:rPr>
        <w:t xml:space="preserve"> 2016/17 der Antragsgegnerin </w:t>
      </w:r>
      <w:r w:rsidR="00C54678">
        <w:rPr>
          <w:sz w:val="20"/>
          <w:szCs w:val="20"/>
        </w:rPr>
        <w:t xml:space="preserve">rechtswidrig </w:t>
      </w:r>
      <w:r>
        <w:rPr>
          <w:sz w:val="20"/>
          <w:szCs w:val="20"/>
        </w:rPr>
        <w:t>ist</w:t>
      </w:r>
      <w:r w:rsidR="00C54678">
        <w:rPr>
          <w:sz w:val="20"/>
          <w:szCs w:val="20"/>
        </w:rPr>
        <w:t>.</w:t>
      </w:r>
    </w:p>
    <w:p w14:paraId="5185B418" w14:textId="77777777" w:rsidR="007D7AAD" w:rsidRPr="00B0231C" w:rsidRDefault="007D7AAD" w:rsidP="00C54678">
      <w:pPr>
        <w:jc w:val="center"/>
        <w:rPr>
          <w:b/>
          <w:sz w:val="24"/>
          <w:szCs w:val="24"/>
          <w:u w:val="single"/>
        </w:rPr>
      </w:pPr>
      <w:r w:rsidRPr="00B0231C">
        <w:rPr>
          <w:b/>
          <w:sz w:val="24"/>
          <w:szCs w:val="24"/>
          <w:u w:val="single"/>
        </w:rPr>
        <w:t>Begründung:</w:t>
      </w:r>
    </w:p>
    <w:p w14:paraId="115AD789" w14:textId="77777777" w:rsidR="007D7AAD" w:rsidRPr="00CF7876" w:rsidRDefault="007D7AAD" w:rsidP="00133F3A">
      <w:pPr>
        <w:jc w:val="both"/>
        <w:rPr>
          <w:u w:val="single"/>
        </w:rPr>
      </w:pPr>
      <w:r w:rsidRPr="00CF7876">
        <w:rPr>
          <w:u w:val="single"/>
        </w:rPr>
        <w:t>Zu Antrag Ziffer 1</w:t>
      </w:r>
      <w:r w:rsidR="005064F6">
        <w:rPr>
          <w:u w:val="single"/>
        </w:rPr>
        <w:t>:</w:t>
      </w:r>
    </w:p>
    <w:p w14:paraId="650B5BF0" w14:textId="14B07BB7" w:rsidR="007D7AAD" w:rsidRPr="002A792B" w:rsidRDefault="0072242A" w:rsidP="00133F3A">
      <w:pPr>
        <w:jc w:val="both"/>
        <w:rPr>
          <w:sz w:val="20"/>
          <w:szCs w:val="20"/>
        </w:rPr>
      </w:pPr>
      <w:r>
        <w:rPr>
          <w:sz w:val="20"/>
          <w:szCs w:val="20"/>
        </w:rPr>
        <w:t xml:space="preserve">a) </w:t>
      </w:r>
      <w:r w:rsidR="007D7AAD" w:rsidRPr="002A792B">
        <w:rPr>
          <w:sz w:val="20"/>
          <w:szCs w:val="20"/>
        </w:rPr>
        <w:t>In tatsächlicher Hinsicht ist Folgendes vorzutragen: Der Antragsteller ist Mitglied des Gemeinderats der A</w:t>
      </w:r>
      <w:r w:rsidR="007D7AAD" w:rsidRPr="002A792B">
        <w:rPr>
          <w:sz w:val="20"/>
          <w:szCs w:val="20"/>
        </w:rPr>
        <w:t>n</w:t>
      </w:r>
      <w:r w:rsidR="007D7AAD" w:rsidRPr="002A792B">
        <w:rPr>
          <w:sz w:val="20"/>
          <w:szCs w:val="20"/>
        </w:rPr>
        <w:t>tragsgegnerin für die Familien-Partei Deutschlands (FAMILIE). Er gehört keiner Fraktion oder Gruppierung an, ist also sog. „Einzelstadtrat“. Im Jahr 2015 wurden im Gemeinderat der Stadt Mannheim den Einzelstadträten</w:t>
      </w:r>
      <w:r w:rsidR="000D5CF8">
        <w:rPr>
          <w:sz w:val="20"/>
          <w:szCs w:val="20"/>
        </w:rPr>
        <w:t xml:space="preserve"> wie bereits in vielen Etatdebatten</w:t>
      </w:r>
      <w:r w:rsidR="009130ED">
        <w:rPr>
          <w:sz w:val="20"/>
          <w:szCs w:val="20"/>
        </w:rPr>
        <w:t xml:space="preserve"> in den Jahren zuvor</w:t>
      </w:r>
      <w:r w:rsidR="007D7AAD" w:rsidRPr="002A792B">
        <w:rPr>
          <w:sz w:val="20"/>
          <w:szCs w:val="20"/>
        </w:rPr>
        <w:t xml:space="preserve"> keine Etatreden bezüglich des Haushalts 2016/17 zug</w:t>
      </w:r>
      <w:r w:rsidR="007D7AAD" w:rsidRPr="002A792B">
        <w:rPr>
          <w:sz w:val="20"/>
          <w:szCs w:val="20"/>
        </w:rPr>
        <w:t>e</w:t>
      </w:r>
      <w:r w:rsidR="007D7AAD" w:rsidRPr="002A792B">
        <w:rPr>
          <w:sz w:val="20"/>
          <w:szCs w:val="20"/>
        </w:rPr>
        <w:t xml:space="preserve">billigt (vgl. </w:t>
      </w:r>
      <w:r w:rsidR="007D7AAD" w:rsidRPr="002A792B">
        <w:rPr>
          <w:i/>
          <w:sz w:val="20"/>
          <w:szCs w:val="20"/>
        </w:rPr>
        <w:t>https://www.mannheim.de/de/stadt-gestalten/politik/gemeinderat/haushalt-201617</w:t>
      </w:r>
      <w:r w:rsidR="007D7AAD" w:rsidRPr="002A792B">
        <w:rPr>
          <w:sz w:val="20"/>
          <w:szCs w:val="20"/>
        </w:rPr>
        <w:t>). Demnach durften nur der O</w:t>
      </w:r>
      <w:r w:rsidR="00593C50">
        <w:rPr>
          <w:sz w:val="20"/>
          <w:szCs w:val="20"/>
        </w:rPr>
        <w:t>berbü</w:t>
      </w:r>
      <w:r w:rsidR="0041618A">
        <w:rPr>
          <w:sz w:val="20"/>
          <w:szCs w:val="20"/>
        </w:rPr>
        <w:t>r</w:t>
      </w:r>
      <w:r w:rsidR="00593C50">
        <w:rPr>
          <w:sz w:val="20"/>
          <w:szCs w:val="20"/>
        </w:rPr>
        <w:t>germeister</w:t>
      </w:r>
      <w:r w:rsidR="007D7AAD" w:rsidRPr="002A792B">
        <w:rPr>
          <w:sz w:val="20"/>
          <w:szCs w:val="20"/>
        </w:rPr>
        <w:t>, der Finanzdezernent, die Fraktionsvorsitzenden und die Vertreter der Gruppierungen Etatreden halten. Eine entsprechende Festlegung in der Geschäftsordnung des Gemeinderates war nicht erfolg</w:t>
      </w:r>
      <w:r w:rsidR="003E014D">
        <w:rPr>
          <w:sz w:val="20"/>
          <w:szCs w:val="20"/>
        </w:rPr>
        <w:t>t.</w:t>
      </w:r>
      <w:r w:rsidR="007D7AAD" w:rsidRPr="002A792B">
        <w:rPr>
          <w:sz w:val="20"/>
          <w:szCs w:val="20"/>
        </w:rPr>
        <w:t xml:space="preserve"> Nach anwaltlichem Schreiben</w:t>
      </w:r>
      <w:r w:rsidR="0041618A">
        <w:rPr>
          <w:sz w:val="20"/>
          <w:szCs w:val="20"/>
        </w:rPr>
        <w:t xml:space="preserve"> </w:t>
      </w:r>
      <w:r w:rsidR="009130ED">
        <w:rPr>
          <w:sz w:val="20"/>
          <w:szCs w:val="20"/>
        </w:rPr>
        <w:t>h</w:t>
      </w:r>
      <w:r w:rsidR="007D7AAD" w:rsidRPr="002A792B">
        <w:rPr>
          <w:sz w:val="20"/>
          <w:szCs w:val="20"/>
        </w:rPr>
        <w:t xml:space="preserve">at die Antragsgegnerin den Einzelstadträten im Rahmen der sog. kleinen Etatreden </w:t>
      </w:r>
      <w:r w:rsidR="00326F8C">
        <w:rPr>
          <w:sz w:val="20"/>
          <w:szCs w:val="20"/>
        </w:rPr>
        <w:t>nun</w:t>
      </w:r>
      <w:r w:rsidR="0014033F">
        <w:rPr>
          <w:sz w:val="20"/>
          <w:szCs w:val="20"/>
        </w:rPr>
        <w:t xml:space="preserve"> für die Sitzung</w:t>
      </w:r>
      <w:r w:rsidR="00326F8C">
        <w:rPr>
          <w:sz w:val="20"/>
          <w:szCs w:val="20"/>
        </w:rPr>
        <w:t xml:space="preserve"> </w:t>
      </w:r>
      <w:r w:rsidR="007D7AAD" w:rsidRPr="002A792B">
        <w:rPr>
          <w:sz w:val="20"/>
          <w:szCs w:val="20"/>
        </w:rPr>
        <w:t>am 1</w:t>
      </w:r>
      <w:r w:rsidR="0014033F">
        <w:rPr>
          <w:sz w:val="20"/>
          <w:szCs w:val="20"/>
        </w:rPr>
        <w:t>1</w:t>
      </w:r>
      <w:r w:rsidR="007D7AAD" w:rsidRPr="002A792B">
        <w:rPr>
          <w:sz w:val="20"/>
          <w:szCs w:val="20"/>
        </w:rPr>
        <w:t xml:space="preserve">.12.2017 eine 5-minütige Redezeit bezüglich des Haushalts 2018/19 gewährt. </w:t>
      </w:r>
    </w:p>
    <w:p w14:paraId="5B503707" w14:textId="2BA82F08" w:rsidR="00D6531F" w:rsidRDefault="0072242A" w:rsidP="00F93EB5">
      <w:pPr>
        <w:jc w:val="both"/>
        <w:rPr>
          <w:sz w:val="20"/>
          <w:szCs w:val="20"/>
        </w:rPr>
      </w:pPr>
      <w:r>
        <w:rPr>
          <w:sz w:val="20"/>
          <w:szCs w:val="20"/>
        </w:rPr>
        <w:t xml:space="preserve">b) </w:t>
      </w:r>
      <w:r w:rsidR="007D7AAD" w:rsidRPr="002A792B">
        <w:rPr>
          <w:sz w:val="20"/>
          <w:szCs w:val="20"/>
        </w:rPr>
        <w:t>Rechtlich bedeutet dies, dass die Praxis der Antragsgegnerin uneinheitlich war und einer rechtlichen Klärung bedarf. Die Handhabung im Jahr 2015</w:t>
      </w:r>
      <w:r w:rsidR="00640C6F">
        <w:rPr>
          <w:sz w:val="20"/>
          <w:szCs w:val="20"/>
        </w:rPr>
        <w:t xml:space="preserve"> und den davor liegenden Jahren</w:t>
      </w:r>
      <w:r w:rsidR="007D7AAD" w:rsidRPr="002A792B">
        <w:rPr>
          <w:sz w:val="20"/>
          <w:szCs w:val="20"/>
        </w:rPr>
        <w:t xml:space="preserve"> dürfte rechtswidrig gewesen sein, weil sie den Gleichheitssatz verletzt, indem Einzelstadträte ohne nachvollzie</w:t>
      </w:r>
      <w:r w:rsidR="00692798">
        <w:rPr>
          <w:sz w:val="20"/>
          <w:szCs w:val="20"/>
        </w:rPr>
        <w:t>hbare Gründe anders behandelt we</w:t>
      </w:r>
      <w:r w:rsidR="007D7AAD" w:rsidRPr="002A792B">
        <w:rPr>
          <w:sz w:val="20"/>
          <w:szCs w:val="20"/>
        </w:rPr>
        <w:t>rden als Stadträte innerhalb eines Zusammenschlusses (Gruppierung, Fraktion).</w:t>
      </w:r>
      <w:r w:rsidR="00112EEE">
        <w:rPr>
          <w:sz w:val="20"/>
          <w:szCs w:val="20"/>
        </w:rPr>
        <w:t xml:space="preserve"> Insbesondere eine Ungleichbehan</w:t>
      </w:r>
      <w:r w:rsidR="00112EEE">
        <w:rPr>
          <w:sz w:val="20"/>
          <w:szCs w:val="20"/>
        </w:rPr>
        <w:t>d</w:t>
      </w:r>
      <w:r w:rsidR="00112EEE">
        <w:rPr>
          <w:sz w:val="20"/>
          <w:szCs w:val="20"/>
        </w:rPr>
        <w:t xml:space="preserve">lung zu Gruppierungen, denen ebenfalls kein Fraktionsstatus gem. § 10 </w:t>
      </w:r>
      <w:proofErr w:type="spellStart"/>
      <w:r w:rsidR="00112EEE">
        <w:rPr>
          <w:sz w:val="20"/>
          <w:szCs w:val="20"/>
        </w:rPr>
        <w:t>GeschO</w:t>
      </w:r>
      <w:proofErr w:type="spellEnd"/>
      <w:r w:rsidR="00112EEE">
        <w:rPr>
          <w:sz w:val="20"/>
          <w:szCs w:val="20"/>
        </w:rPr>
        <w:t xml:space="preserve"> des Gemeinderats Mannheims zukommt, erscheint willkürlich.</w:t>
      </w:r>
      <w:r w:rsidR="007D7AAD" w:rsidRPr="002A792B">
        <w:rPr>
          <w:sz w:val="20"/>
          <w:szCs w:val="20"/>
        </w:rPr>
        <w:t xml:space="preserve"> Eine gänzliche Vorenthaltung des Rederechts für Einzelstadträte liegt </w:t>
      </w:r>
      <w:r w:rsidR="0053102A">
        <w:rPr>
          <w:sz w:val="20"/>
          <w:szCs w:val="20"/>
        </w:rPr>
        <w:t xml:space="preserve">jedenfalls </w:t>
      </w:r>
      <w:r w:rsidR="007D7AAD" w:rsidRPr="002A792B">
        <w:rPr>
          <w:sz w:val="20"/>
          <w:szCs w:val="20"/>
        </w:rPr>
        <w:t xml:space="preserve">nicht mehr im Ermessen der Antragsgegnerin, denn Einzelstadträte sind keine Stadträte zweiter Klasse. Gerade bei den Etatreden werden traditionell grundlegende politische Standpunkte vorgetragen. </w:t>
      </w:r>
      <w:r w:rsidR="005B3E2D">
        <w:rPr>
          <w:sz w:val="20"/>
          <w:szCs w:val="20"/>
        </w:rPr>
        <w:t xml:space="preserve">Auch ihnen gebührt daher ein Rederecht. </w:t>
      </w:r>
      <w:r w:rsidR="007D7AAD" w:rsidRPr="002A792B">
        <w:rPr>
          <w:sz w:val="20"/>
          <w:szCs w:val="20"/>
        </w:rPr>
        <w:t>Diese Beschränkung der Mitwirkungsrechte kommt</w:t>
      </w:r>
      <w:r w:rsidR="005B3E2D">
        <w:rPr>
          <w:sz w:val="20"/>
          <w:szCs w:val="20"/>
        </w:rPr>
        <w:t xml:space="preserve"> zudem</w:t>
      </w:r>
      <w:r w:rsidR="007D7AAD" w:rsidRPr="002A792B">
        <w:rPr>
          <w:sz w:val="20"/>
          <w:szCs w:val="20"/>
        </w:rPr>
        <w:t xml:space="preserve"> einem Amtsausübungsverbot zumindest nahe und verstößt somit gegen die Gemeindeordnung. Die Handhabung aus dem Jahr 2015 bewegt sich nicht mehr „im Rahmen der Gesetze“ im Sinne von Art. 71 LV und beeinträchtigt den praktischen Wert der demokratischen Wahl gemäß Art. 72 LV. Die Handhabung aus dem Jahr 2015 ist demnach</w:t>
      </w:r>
      <w:r w:rsidR="00D6531F">
        <w:rPr>
          <w:sz w:val="20"/>
          <w:szCs w:val="20"/>
        </w:rPr>
        <w:t xml:space="preserve"> </w:t>
      </w:r>
      <w:r w:rsidR="007D7AAD" w:rsidRPr="002A792B">
        <w:rPr>
          <w:sz w:val="20"/>
          <w:szCs w:val="20"/>
        </w:rPr>
        <w:t xml:space="preserve">verfassungswidrig. </w:t>
      </w:r>
    </w:p>
    <w:p w14:paraId="2F5BF251" w14:textId="68E3A9BD" w:rsidR="007D7AAD" w:rsidRPr="002A792B" w:rsidRDefault="007D7AAD" w:rsidP="00133F3A">
      <w:pPr>
        <w:jc w:val="both"/>
        <w:rPr>
          <w:sz w:val="20"/>
          <w:szCs w:val="20"/>
        </w:rPr>
      </w:pPr>
      <w:r w:rsidRPr="002A792B">
        <w:rPr>
          <w:sz w:val="20"/>
          <w:szCs w:val="20"/>
        </w:rPr>
        <w:t>Die Zuständigkeit des VGH ergibt sich daraus, dass die gewählte andauernde Rechtspraxis</w:t>
      </w:r>
      <w:r w:rsidR="000D5CF8">
        <w:rPr>
          <w:sz w:val="20"/>
          <w:szCs w:val="20"/>
        </w:rPr>
        <w:t xml:space="preserve"> durch die </w:t>
      </w:r>
      <w:r w:rsidR="00F73228">
        <w:rPr>
          <w:sz w:val="20"/>
          <w:szCs w:val="20"/>
        </w:rPr>
        <w:t xml:space="preserve">bisherige </w:t>
      </w:r>
      <w:r w:rsidR="000D5CF8">
        <w:rPr>
          <w:sz w:val="20"/>
          <w:szCs w:val="20"/>
        </w:rPr>
        <w:t>ständige Übung</w:t>
      </w:r>
      <w:r w:rsidRPr="002A792B">
        <w:rPr>
          <w:sz w:val="20"/>
          <w:szCs w:val="20"/>
        </w:rPr>
        <w:t xml:space="preserve"> einer Rechtsnorm</w:t>
      </w:r>
      <w:r w:rsidR="000D5CF8">
        <w:rPr>
          <w:sz w:val="20"/>
          <w:szCs w:val="20"/>
        </w:rPr>
        <w:t xml:space="preserve"> zumindest</w:t>
      </w:r>
      <w:r w:rsidRPr="002A792B">
        <w:rPr>
          <w:sz w:val="20"/>
          <w:szCs w:val="20"/>
        </w:rPr>
        <w:t xml:space="preserve"> gleichsteht, auch wenn kein formeller Normcharakter gewählt wurde. Somit ist die Normenkontrolle eröffnet. Im Falle der Unzuständigkeit wird um Verweisung gebeten.</w:t>
      </w:r>
    </w:p>
    <w:p w14:paraId="756BE10B" w14:textId="77777777" w:rsidR="007D7AAD" w:rsidRPr="00CF7876" w:rsidRDefault="007D7AAD" w:rsidP="00133F3A">
      <w:pPr>
        <w:jc w:val="both"/>
        <w:rPr>
          <w:u w:val="single"/>
        </w:rPr>
      </w:pPr>
      <w:r w:rsidRPr="00CF7876">
        <w:rPr>
          <w:u w:val="single"/>
        </w:rPr>
        <w:t>Zu Antrag Ziffer 2</w:t>
      </w:r>
      <w:r w:rsidR="005064F6">
        <w:rPr>
          <w:u w:val="single"/>
        </w:rPr>
        <w:t>:</w:t>
      </w:r>
    </w:p>
    <w:p w14:paraId="46A5581C" w14:textId="6AA93891" w:rsidR="00D6531F" w:rsidRDefault="0095189E" w:rsidP="0095189E">
      <w:pPr>
        <w:jc w:val="both"/>
        <w:rPr>
          <w:sz w:val="20"/>
          <w:szCs w:val="20"/>
        </w:rPr>
      </w:pPr>
      <w:r>
        <w:rPr>
          <w:sz w:val="20"/>
          <w:szCs w:val="20"/>
        </w:rPr>
        <w:t xml:space="preserve">a) </w:t>
      </w:r>
      <w:r w:rsidR="007D7AAD" w:rsidRPr="002A792B">
        <w:rPr>
          <w:sz w:val="20"/>
          <w:szCs w:val="20"/>
        </w:rPr>
        <w:t xml:space="preserve">In tatsächlicher Hinsicht ist </w:t>
      </w:r>
      <w:r>
        <w:rPr>
          <w:sz w:val="20"/>
          <w:szCs w:val="20"/>
        </w:rPr>
        <w:t xml:space="preserve">hierzu </w:t>
      </w:r>
      <w:r w:rsidR="007D7AAD" w:rsidRPr="002A792B">
        <w:rPr>
          <w:sz w:val="20"/>
          <w:szCs w:val="20"/>
        </w:rPr>
        <w:t xml:space="preserve">Folgendes vorzutragen: </w:t>
      </w:r>
      <w:r>
        <w:rPr>
          <w:sz w:val="20"/>
          <w:szCs w:val="20"/>
        </w:rPr>
        <w:t>Die Haushaltssatzung für die Haushaltsjahre 201</w:t>
      </w:r>
      <w:r w:rsidR="0014033F">
        <w:rPr>
          <w:sz w:val="20"/>
          <w:szCs w:val="20"/>
        </w:rPr>
        <w:t>6</w:t>
      </w:r>
      <w:r>
        <w:rPr>
          <w:sz w:val="20"/>
          <w:szCs w:val="20"/>
        </w:rPr>
        <w:t>/1</w:t>
      </w:r>
      <w:r w:rsidR="0014033F">
        <w:rPr>
          <w:sz w:val="20"/>
          <w:szCs w:val="20"/>
        </w:rPr>
        <w:t>7</w:t>
      </w:r>
      <w:r>
        <w:rPr>
          <w:sz w:val="20"/>
          <w:szCs w:val="20"/>
        </w:rPr>
        <w:t xml:space="preserve"> wurde vom Gemeinderat </w:t>
      </w:r>
      <w:r w:rsidR="00C84DC1">
        <w:rPr>
          <w:sz w:val="20"/>
          <w:szCs w:val="20"/>
        </w:rPr>
        <w:t xml:space="preserve">nach den Etatreden aller zugelassenen Redner </w:t>
      </w:r>
      <w:r>
        <w:rPr>
          <w:sz w:val="20"/>
          <w:szCs w:val="20"/>
        </w:rPr>
        <w:t>am 1</w:t>
      </w:r>
      <w:r w:rsidR="0014033F">
        <w:rPr>
          <w:sz w:val="20"/>
          <w:szCs w:val="20"/>
        </w:rPr>
        <w:t>5</w:t>
      </w:r>
      <w:r>
        <w:rPr>
          <w:sz w:val="20"/>
          <w:szCs w:val="20"/>
        </w:rPr>
        <w:t>.12.201</w:t>
      </w:r>
      <w:r w:rsidR="0014033F">
        <w:rPr>
          <w:sz w:val="20"/>
          <w:szCs w:val="20"/>
        </w:rPr>
        <w:t>5</w:t>
      </w:r>
      <w:r w:rsidR="005C01CC">
        <w:rPr>
          <w:sz w:val="20"/>
          <w:szCs w:val="20"/>
        </w:rPr>
        <w:t xml:space="preserve"> mit </w:t>
      </w:r>
      <w:r w:rsidR="00C84DC1">
        <w:rPr>
          <w:sz w:val="20"/>
          <w:szCs w:val="20"/>
        </w:rPr>
        <w:t>80% der Stimmen der Mitglieder des Gemeinderats</w:t>
      </w:r>
      <w:r w:rsidR="005C01CC">
        <w:rPr>
          <w:sz w:val="20"/>
          <w:szCs w:val="20"/>
        </w:rPr>
        <w:t xml:space="preserve"> jedoch</w:t>
      </w:r>
      <w:r>
        <w:rPr>
          <w:sz w:val="20"/>
          <w:szCs w:val="20"/>
        </w:rPr>
        <w:t xml:space="preserve"> u.a. gegen die Stimme des Antragstellers beschlossen. </w:t>
      </w:r>
    </w:p>
    <w:p w14:paraId="4DAAEAD3" w14:textId="646892FA" w:rsidR="00507DA1" w:rsidRDefault="009A4055" w:rsidP="0095189E">
      <w:pPr>
        <w:jc w:val="both"/>
        <w:rPr>
          <w:sz w:val="20"/>
          <w:szCs w:val="20"/>
        </w:rPr>
      </w:pPr>
      <w:r>
        <w:rPr>
          <w:sz w:val="20"/>
          <w:szCs w:val="20"/>
        </w:rPr>
        <w:t>Die Einladung zu dieser Gemeinderatssitzung</w:t>
      </w:r>
      <w:r w:rsidR="00507DA1">
        <w:rPr>
          <w:sz w:val="20"/>
          <w:szCs w:val="20"/>
        </w:rPr>
        <w:t>,</w:t>
      </w:r>
      <w:r>
        <w:rPr>
          <w:sz w:val="20"/>
          <w:szCs w:val="20"/>
        </w:rPr>
        <w:t xml:space="preserve"> </w:t>
      </w:r>
      <w:r w:rsidR="000C6553">
        <w:rPr>
          <w:sz w:val="20"/>
          <w:szCs w:val="20"/>
        </w:rPr>
        <w:t xml:space="preserve">samt </w:t>
      </w:r>
      <w:proofErr w:type="gramStart"/>
      <w:r w:rsidR="000C6553">
        <w:rPr>
          <w:sz w:val="20"/>
          <w:szCs w:val="20"/>
        </w:rPr>
        <w:t>der</w:t>
      </w:r>
      <w:proofErr w:type="gramEnd"/>
      <w:r w:rsidR="000C6553">
        <w:rPr>
          <w:sz w:val="20"/>
          <w:szCs w:val="20"/>
        </w:rPr>
        <w:t xml:space="preserve"> erforderlichen Unterlagen </w:t>
      </w:r>
      <w:r>
        <w:rPr>
          <w:sz w:val="20"/>
          <w:szCs w:val="20"/>
        </w:rPr>
        <w:t>wurde erst am 1</w:t>
      </w:r>
      <w:r w:rsidR="0014033F">
        <w:rPr>
          <w:sz w:val="20"/>
          <w:szCs w:val="20"/>
        </w:rPr>
        <w:t>0</w:t>
      </w:r>
      <w:r>
        <w:rPr>
          <w:sz w:val="20"/>
          <w:szCs w:val="20"/>
        </w:rPr>
        <w:t>.12.201</w:t>
      </w:r>
      <w:r w:rsidR="0014033F">
        <w:rPr>
          <w:sz w:val="20"/>
          <w:szCs w:val="20"/>
        </w:rPr>
        <w:t>5</w:t>
      </w:r>
      <w:r>
        <w:rPr>
          <w:sz w:val="20"/>
          <w:szCs w:val="20"/>
        </w:rPr>
        <w:t xml:space="preserve"> durch Gemeindeboten in die Briefkästen der Stadträte </w:t>
      </w:r>
      <w:r w:rsidR="00B1773F">
        <w:rPr>
          <w:sz w:val="20"/>
          <w:szCs w:val="20"/>
        </w:rPr>
        <w:t xml:space="preserve">eingeworfen. </w:t>
      </w:r>
      <w:r w:rsidR="00507DA1">
        <w:rPr>
          <w:sz w:val="20"/>
          <w:szCs w:val="20"/>
        </w:rPr>
        <w:t>Die Bekanntmachung der Sitzung erfolgte sogar erst am nächsten Tag, dem 11.12.2015</w:t>
      </w:r>
      <w:r w:rsidR="0050411E">
        <w:rPr>
          <w:sz w:val="20"/>
          <w:szCs w:val="20"/>
        </w:rPr>
        <w:t>, ortsüblich</w:t>
      </w:r>
      <w:r w:rsidR="00507DA1">
        <w:rPr>
          <w:sz w:val="20"/>
          <w:szCs w:val="20"/>
        </w:rPr>
        <w:t xml:space="preserve"> auf der Internetseite der Stadt Mannheim. </w:t>
      </w:r>
      <w:r w:rsidR="00B1773F">
        <w:rPr>
          <w:sz w:val="20"/>
          <w:szCs w:val="20"/>
        </w:rPr>
        <w:t>Zudem wurde, trotz des Protestes des Antragstellers im Hinblick auf berufstätige Stadträte,</w:t>
      </w:r>
      <w:r w:rsidR="00D6531F">
        <w:rPr>
          <w:sz w:val="20"/>
          <w:szCs w:val="20"/>
        </w:rPr>
        <w:t xml:space="preserve"> </w:t>
      </w:r>
      <w:r w:rsidR="00B1773F">
        <w:rPr>
          <w:sz w:val="20"/>
          <w:szCs w:val="20"/>
        </w:rPr>
        <w:t xml:space="preserve">der Sitzungsbeginn vom Oberbürgermeister </w:t>
      </w:r>
      <w:r w:rsidR="00C31F36">
        <w:rPr>
          <w:sz w:val="20"/>
          <w:szCs w:val="20"/>
        </w:rPr>
        <w:t xml:space="preserve">ohne Gemeinderatsbeteiligung </w:t>
      </w:r>
      <w:r w:rsidR="00B1773F">
        <w:rPr>
          <w:sz w:val="20"/>
          <w:szCs w:val="20"/>
        </w:rPr>
        <w:t>eigenmäch</w:t>
      </w:r>
      <w:r w:rsidR="00E10B1F">
        <w:rPr>
          <w:sz w:val="20"/>
          <w:szCs w:val="20"/>
        </w:rPr>
        <w:t>tig</w:t>
      </w:r>
      <w:r w:rsidR="00C31F36">
        <w:rPr>
          <w:sz w:val="20"/>
          <w:szCs w:val="20"/>
        </w:rPr>
        <w:t xml:space="preserve"> schon</w:t>
      </w:r>
      <w:r w:rsidR="00E10B1F">
        <w:rPr>
          <w:sz w:val="20"/>
          <w:szCs w:val="20"/>
        </w:rPr>
        <w:t xml:space="preserve"> auf 15.0</w:t>
      </w:r>
      <w:r w:rsidR="00B1773F">
        <w:rPr>
          <w:sz w:val="20"/>
          <w:szCs w:val="20"/>
        </w:rPr>
        <w:t>0 Uhr festgesetz</w:t>
      </w:r>
      <w:r w:rsidR="00A03EBA">
        <w:rPr>
          <w:sz w:val="20"/>
          <w:szCs w:val="20"/>
        </w:rPr>
        <w:t>t. Durch diesen frühen Sitzungsbeginn wurde zudem ein faktischer Teilausschluss der Öffentlichkeit in Kauf genommen.</w:t>
      </w:r>
    </w:p>
    <w:p w14:paraId="5032006A" w14:textId="30FF7CF7" w:rsidR="00D6531F" w:rsidRDefault="00657F62" w:rsidP="0095189E">
      <w:pPr>
        <w:jc w:val="both"/>
        <w:rPr>
          <w:sz w:val="20"/>
          <w:szCs w:val="20"/>
        </w:rPr>
      </w:pPr>
      <w:r>
        <w:rPr>
          <w:sz w:val="20"/>
          <w:szCs w:val="20"/>
        </w:rPr>
        <w:t>An</w:t>
      </w:r>
      <w:r w:rsidR="00B1773F">
        <w:rPr>
          <w:sz w:val="20"/>
          <w:szCs w:val="20"/>
        </w:rPr>
        <w:t xml:space="preserve"> der Abstimmung </w:t>
      </w:r>
      <w:r>
        <w:rPr>
          <w:sz w:val="20"/>
          <w:szCs w:val="20"/>
        </w:rPr>
        <w:t>über den Haushaltstitel 1.36.20 – „Allgemeine Förderung junger Menschen“ (S. 426 f.) nahm</w:t>
      </w:r>
      <w:r w:rsidR="00B1773F">
        <w:rPr>
          <w:sz w:val="20"/>
          <w:szCs w:val="20"/>
        </w:rPr>
        <w:t xml:space="preserve"> des Weiteren Stadtrat </w:t>
      </w:r>
      <w:r w:rsidR="00CC6F52">
        <w:rPr>
          <w:sz w:val="20"/>
          <w:szCs w:val="20"/>
        </w:rPr>
        <w:t>Bayer</w:t>
      </w:r>
      <w:r w:rsidR="00B1773F">
        <w:rPr>
          <w:sz w:val="20"/>
          <w:szCs w:val="20"/>
        </w:rPr>
        <w:t xml:space="preserve"> </w:t>
      </w:r>
      <w:r>
        <w:rPr>
          <w:sz w:val="20"/>
          <w:szCs w:val="20"/>
        </w:rPr>
        <w:t xml:space="preserve">teil, auch wenn er sich der Stimme enthielt. Stadtrat </w:t>
      </w:r>
      <w:r w:rsidR="00CC6F52">
        <w:rPr>
          <w:sz w:val="20"/>
          <w:szCs w:val="20"/>
        </w:rPr>
        <w:t>Bayer</w:t>
      </w:r>
      <w:r>
        <w:rPr>
          <w:sz w:val="20"/>
          <w:szCs w:val="20"/>
        </w:rPr>
        <w:t xml:space="preserve"> hätte dies nicht dürfen, denn </w:t>
      </w:r>
      <w:r w:rsidR="00CC6F52">
        <w:rPr>
          <w:sz w:val="20"/>
          <w:szCs w:val="20"/>
        </w:rPr>
        <w:t>Alexander Bayer ist sein Neffe</w:t>
      </w:r>
      <w:r>
        <w:rPr>
          <w:sz w:val="20"/>
          <w:szCs w:val="20"/>
        </w:rPr>
        <w:t xml:space="preserve"> und arbeitet bei</w:t>
      </w:r>
      <w:r w:rsidR="00C84DC1">
        <w:rPr>
          <w:sz w:val="20"/>
          <w:szCs w:val="20"/>
        </w:rPr>
        <w:t xml:space="preserve"> dem</w:t>
      </w:r>
      <w:r>
        <w:rPr>
          <w:sz w:val="20"/>
          <w:szCs w:val="20"/>
        </w:rPr>
        <w:t xml:space="preserve"> durch diesen Haushaltstitel begünstigten </w:t>
      </w:r>
      <w:r w:rsidR="00C84DC1">
        <w:rPr>
          <w:sz w:val="20"/>
          <w:szCs w:val="20"/>
        </w:rPr>
        <w:t xml:space="preserve">Kinder- und Jugendfreizeitzentrum </w:t>
      </w:r>
      <w:r w:rsidR="00A31939">
        <w:rPr>
          <w:sz w:val="20"/>
          <w:szCs w:val="20"/>
        </w:rPr>
        <w:t xml:space="preserve">des </w:t>
      </w:r>
      <w:r w:rsidR="00C84DC1">
        <w:rPr>
          <w:sz w:val="20"/>
          <w:szCs w:val="20"/>
        </w:rPr>
        <w:t>„Junges Mannheim</w:t>
      </w:r>
      <w:r w:rsidR="00A31939">
        <w:rPr>
          <w:sz w:val="20"/>
          <w:szCs w:val="20"/>
        </w:rPr>
        <w:t xml:space="preserve"> e.V.</w:t>
      </w:r>
      <w:r w:rsidR="00C84DC1">
        <w:rPr>
          <w:sz w:val="20"/>
          <w:szCs w:val="20"/>
        </w:rPr>
        <w:t>“</w:t>
      </w:r>
      <w:r>
        <w:rPr>
          <w:sz w:val="20"/>
          <w:szCs w:val="20"/>
        </w:rPr>
        <w:t xml:space="preserve"> mit. </w:t>
      </w:r>
    </w:p>
    <w:p w14:paraId="11C9A942" w14:textId="3C4F9A55" w:rsidR="00390FEE" w:rsidRDefault="0079147F" w:rsidP="0095189E">
      <w:pPr>
        <w:jc w:val="both"/>
        <w:rPr>
          <w:sz w:val="20"/>
          <w:szCs w:val="20"/>
        </w:rPr>
      </w:pPr>
      <w:r>
        <w:rPr>
          <w:sz w:val="20"/>
          <w:szCs w:val="20"/>
        </w:rPr>
        <w:lastRenderedPageBreak/>
        <w:t>Bei der</w:t>
      </w:r>
      <w:r w:rsidR="00D56D34">
        <w:rPr>
          <w:sz w:val="20"/>
          <w:szCs w:val="20"/>
        </w:rPr>
        <w:t xml:space="preserve"> Beratung und</w:t>
      </w:r>
      <w:r>
        <w:rPr>
          <w:sz w:val="20"/>
          <w:szCs w:val="20"/>
        </w:rPr>
        <w:t xml:space="preserve"> Abstimmung über den Haushaltstitel 1.51.10 – „Stadtentwicklung, Städtebauliche Pl</w:t>
      </w:r>
      <w:r>
        <w:rPr>
          <w:sz w:val="20"/>
          <w:szCs w:val="20"/>
        </w:rPr>
        <w:t>a</w:t>
      </w:r>
      <w:r>
        <w:rPr>
          <w:sz w:val="20"/>
          <w:szCs w:val="20"/>
        </w:rPr>
        <w:t>nung“ (S. 528)</w:t>
      </w:r>
      <w:r w:rsidR="00D6531F">
        <w:rPr>
          <w:sz w:val="20"/>
          <w:szCs w:val="20"/>
        </w:rPr>
        <w:t xml:space="preserve"> </w:t>
      </w:r>
      <w:r>
        <w:rPr>
          <w:sz w:val="20"/>
          <w:szCs w:val="20"/>
        </w:rPr>
        <w:t xml:space="preserve">hat, nur mit dem </w:t>
      </w:r>
      <w:r w:rsidRPr="00E801C4">
        <w:rPr>
          <w:sz w:val="20"/>
          <w:szCs w:val="20"/>
        </w:rPr>
        <w:t xml:space="preserve">Stuhl bis in den Zuhörerraum zurückgerückt, faktisch auch Stadtrat Müller teilgenommen, obwohl er </w:t>
      </w:r>
      <w:r w:rsidR="00794830" w:rsidRPr="00E801C4">
        <w:rPr>
          <w:sz w:val="20"/>
          <w:szCs w:val="20"/>
        </w:rPr>
        <w:t>Vorstandsmitglied</w:t>
      </w:r>
      <w:r w:rsidRPr="00E801C4">
        <w:rPr>
          <w:sz w:val="20"/>
          <w:szCs w:val="20"/>
        </w:rPr>
        <w:t xml:space="preserve"> </w:t>
      </w:r>
      <w:r w:rsidR="00D56D34" w:rsidRPr="00E801C4">
        <w:rPr>
          <w:sz w:val="20"/>
          <w:szCs w:val="20"/>
        </w:rPr>
        <w:t>eine</w:t>
      </w:r>
      <w:r w:rsidR="00181030" w:rsidRPr="00E801C4">
        <w:rPr>
          <w:sz w:val="20"/>
          <w:szCs w:val="20"/>
        </w:rPr>
        <w:t>s</w:t>
      </w:r>
      <w:r w:rsidRPr="00E801C4">
        <w:rPr>
          <w:sz w:val="20"/>
          <w:szCs w:val="20"/>
        </w:rPr>
        <w:t xml:space="preserve"> mit 137.300 EUR jährlich begünstigten </w:t>
      </w:r>
      <w:r w:rsidR="00794830" w:rsidRPr="00E801C4">
        <w:rPr>
          <w:sz w:val="20"/>
          <w:szCs w:val="20"/>
        </w:rPr>
        <w:t>Unternehmens</w:t>
      </w:r>
      <w:r w:rsidR="00EF77A2" w:rsidRPr="00E801C4">
        <w:rPr>
          <w:sz w:val="20"/>
          <w:szCs w:val="20"/>
        </w:rPr>
        <w:t xml:space="preserve"> „Z</w:t>
      </w:r>
      <w:r w:rsidR="00EF77A2" w:rsidRPr="00E801C4">
        <w:rPr>
          <w:sz w:val="20"/>
          <w:szCs w:val="20"/>
        </w:rPr>
        <w:t>u</w:t>
      </w:r>
      <w:r w:rsidR="00EF77A2" w:rsidRPr="00E801C4">
        <w:rPr>
          <w:sz w:val="20"/>
          <w:szCs w:val="20"/>
        </w:rPr>
        <w:t>kunftsorientierte Stadtent</w:t>
      </w:r>
      <w:r w:rsidR="00794830" w:rsidRPr="00E801C4">
        <w:rPr>
          <w:sz w:val="20"/>
          <w:szCs w:val="20"/>
        </w:rPr>
        <w:t>wicklung Mannheim</w:t>
      </w:r>
      <w:r w:rsidR="00EF77A2" w:rsidRPr="00E801C4">
        <w:rPr>
          <w:sz w:val="20"/>
          <w:szCs w:val="20"/>
        </w:rPr>
        <w:t>“</w:t>
      </w:r>
      <w:r w:rsidRPr="00E801C4">
        <w:rPr>
          <w:sz w:val="20"/>
          <w:szCs w:val="20"/>
        </w:rPr>
        <w:t xml:space="preserve"> ist. </w:t>
      </w:r>
      <w:r w:rsidR="00D001E5" w:rsidRPr="00E801C4">
        <w:rPr>
          <w:sz w:val="20"/>
          <w:szCs w:val="20"/>
        </w:rPr>
        <w:t>Die Haushaltssatzung wurde daraufhin ordnungsgemäß ausgefertigt</w:t>
      </w:r>
      <w:r w:rsidR="00446818" w:rsidRPr="00E801C4">
        <w:rPr>
          <w:sz w:val="20"/>
          <w:szCs w:val="20"/>
        </w:rPr>
        <w:t xml:space="preserve"> und am gleichen Tag bekannt gemacht</w:t>
      </w:r>
      <w:r w:rsidR="00D001E5" w:rsidRPr="00E801C4">
        <w:rPr>
          <w:sz w:val="20"/>
          <w:szCs w:val="20"/>
        </w:rPr>
        <w:t xml:space="preserve">. </w:t>
      </w:r>
      <w:r w:rsidR="00390FEE" w:rsidRPr="00E801C4">
        <w:rPr>
          <w:sz w:val="20"/>
          <w:szCs w:val="20"/>
        </w:rPr>
        <w:t>Die Haushaltssatzung</w:t>
      </w:r>
      <w:r w:rsidR="00390FEE">
        <w:rPr>
          <w:sz w:val="20"/>
          <w:szCs w:val="20"/>
        </w:rPr>
        <w:t xml:space="preserve"> konnte erst dann der Rechtsau</w:t>
      </w:r>
      <w:r w:rsidR="00390FEE">
        <w:rPr>
          <w:sz w:val="20"/>
          <w:szCs w:val="20"/>
        </w:rPr>
        <w:t>f</w:t>
      </w:r>
      <w:r w:rsidR="00390FEE">
        <w:rPr>
          <w:sz w:val="20"/>
          <w:szCs w:val="20"/>
        </w:rPr>
        <w:t>sichtsbehörde vorgelegt werden.</w:t>
      </w:r>
      <w:r w:rsidR="00A03EBA">
        <w:rPr>
          <w:sz w:val="20"/>
          <w:szCs w:val="20"/>
        </w:rPr>
        <w:t xml:space="preserve"> Die </w:t>
      </w:r>
      <w:r w:rsidR="00013AA3">
        <w:rPr>
          <w:sz w:val="20"/>
          <w:szCs w:val="20"/>
        </w:rPr>
        <w:t xml:space="preserve">Satzung </w:t>
      </w:r>
      <w:r w:rsidR="00446818">
        <w:rPr>
          <w:sz w:val="20"/>
          <w:szCs w:val="20"/>
        </w:rPr>
        <w:t>wurde schließlich</w:t>
      </w:r>
      <w:r w:rsidR="00013AA3">
        <w:rPr>
          <w:sz w:val="20"/>
          <w:szCs w:val="20"/>
        </w:rPr>
        <w:t xml:space="preserve"> bis zum 29.12.2015 öffentlich im Rathaus der Stadt ausgelegt</w:t>
      </w:r>
    </w:p>
    <w:p w14:paraId="3040A3B3" w14:textId="006F03CD" w:rsidR="00390FEE" w:rsidRDefault="00361FF1" w:rsidP="0095189E">
      <w:pPr>
        <w:jc w:val="both"/>
        <w:rPr>
          <w:sz w:val="20"/>
          <w:szCs w:val="20"/>
        </w:rPr>
      </w:pPr>
      <w:r>
        <w:rPr>
          <w:sz w:val="20"/>
          <w:szCs w:val="20"/>
        </w:rPr>
        <w:t xml:space="preserve">Dies alles hat der Antragsteller bereits am </w:t>
      </w:r>
      <w:r w:rsidR="00173396">
        <w:rPr>
          <w:sz w:val="20"/>
          <w:szCs w:val="20"/>
        </w:rPr>
        <w:t>1</w:t>
      </w:r>
      <w:r w:rsidR="0014033F">
        <w:rPr>
          <w:sz w:val="20"/>
          <w:szCs w:val="20"/>
        </w:rPr>
        <w:t>6</w:t>
      </w:r>
      <w:r w:rsidR="0063593A">
        <w:rPr>
          <w:sz w:val="20"/>
          <w:szCs w:val="20"/>
        </w:rPr>
        <w:t>.12.201</w:t>
      </w:r>
      <w:r w:rsidR="0014033F">
        <w:rPr>
          <w:sz w:val="20"/>
          <w:szCs w:val="20"/>
        </w:rPr>
        <w:t>5</w:t>
      </w:r>
      <w:r w:rsidR="0063593A">
        <w:rPr>
          <w:sz w:val="20"/>
          <w:szCs w:val="20"/>
        </w:rPr>
        <w:t xml:space="preserve"> mit einem förmlichen Widerspruch gegenüber Oberbü</w:t>
      </w:r>
      <w:r w:rsidR="0063593A">
        <w:rPr>
          <w:sz w:val="20"/>
          <w:szCs w:val="20"/>
        </w:rPr>
        <w:t>r</w:t>
      </w:r>
      <w:r w:rsidR="0063593A">
        <w:rPr>
          <w:sz w:val="20"/>
          <w:szCs w:val="20"/>
        </w:rPr>
        <w:t>germeister Dr. Kurz gerügt.</w:t>
      </w:r>
    </w:p>
    <w:p w14:paraId="1A190F7B" w14:textId="305204F7" w:rsidR="0095189E" w:rsidRDefault="00361FF1" w:rsidP="0095189E">
      <w:pPr>
        <w:jc w:val="both"/>
        <w:rPr>
          <w:sz w:val="20"/>
          <w:szCs w:val="20"/>
        </w:rPr>
      </w:pPr>
      <w:r>
        <w:rPr>
          <w:sz w:val="20"/>
          <w:szCs w:val="20"/>
        </w:rPr>
        <w:t xml:space="preserve">b) Rechtlich bedeutet dies, dass die Haushaltssatzung </w:t>
      </w:r>
      <w:r w:rsidR="00C31F36">
        <w:rPr>
          <w:sz w:val="20"/>
          <w:szCs w:val="20"/>
        </w:rPr>
        <w:t xml:space="preserve">in jeder Hinsicht </w:t>
      </w:r>
      <w:r>
        <w:rPr>
          <w:sz w:val="20"/>
          <w:szCs w:val="20"/>
        </w:rPr>
        <w:t>rechtswidrig ist</w:t>
      </w:r>
      <w:r w:rsidR="00166B84">
        <w:rPr>
          <w:sz w:val="20"/>
          <w:szCs w:val="20"/>
        </w:rPr>
        <w:t>. Dies muss auch aus präventiven Gründen durch den VGH Baden-Württemberg festgestellt werden.</w:t>
      </w:r>
      <w:r>
        <w:rPr>
          <w:sz w:val="20"/>
          <w:szCs w:val="20"/>
        </w:rPr>
        <w:t xml:space="preserve"> </w:t>
      </w:r>
      <w:r w:rsidR="0063593A">
        <w:rPr>
          <w:sz w:val="20"/>
          <w:szCs w:val="20"/>
        </w:rPr>
        <w:t xml:space="preserve">Der Normenkontrollantrag ist zulässig. Auch wenn er verspätet erhoben worden sein sollte, ist zumindest der begehrte Feststellungsantrag zulässig. Der Antragsteller begehrt ausdrücklich </w:t>
      </w:r>
      <w:r w:rsidR="00166B84">
        <w:rPr>
          <w:sz w:val="20"/>
          <w:szCs w:val="20"/>
        </w:rPr>
        <w:t>k</w:t>
      </w:r>
      <w:r w:rsidR="0063593A">
        <w:rPr>
          <w:sz w:val="20"/>
          <w:szCs w:val="20"/>
        </w:rPr>
        <w:t>eine weitergehende Unwirksamkeitserklärung de</w:t>
      </w:r>
      <w:r w:rsidR="00F73228">
        <w:rPr>
          <w:sz w:val="20"/>
          <w:szCs w:val="20"/>
        </w:rPr>
        <w:t>r</w:t>
      </w:r>
      <w:r w:rsidR="0063593A">
        <w:rPr>
          <w:sz w:val="20"/>
          <w:szCs w:val="20"/>
        </w:rPr>
        <w:t xml:space="preserve"> Haushalt</w:t>
      </w:r>
      <w:r w:rsidR="0063593A">
        <w:rPr>
          <w:sz w:val="20"/>
          <w:szCs w:val="20"/>
        </w:rPr>
        <w:t>s</w:t>
      </w:r>
      <w:r w:rsidR="00F73228">
        <w:rPr>
          <w:sz w:val="20"/>
          <w:szCs w:val="20"/>
        </w:rPr>
        <w:t>satzung</w:t>
      </w:r>
      <w:r w:rsidR="000E24B5">
        <w:rPr>
          <w:sz w:val="20"/>
          <w:szCs w:val="20"/>
        </w:rPr>
        <w:t xml:space="preserve"> 2016/17, die</w:t>
      </w:r>
      <w:r w:rsidR="0063593A">
        <w:rPr>
          <w:sz w:val="20"/>
          <w:szCs w:val="20"/>
        </w:rPr>
        <w:t xml:space="preserve"> ohnehin demnächst ausläuft. Der Normenkontrollantrag ist auch begründet, weil die Sitzung zu spät und </w:t>
      </w:r>
      <w:r w:rsidR="00C31F36">
        <w:rPr>
          <w:sz w:val="20"/>
          <w:szCs w:val="20"/>
        </w:rPr>
        <w:t xml:space="preserve">ohne Gemeinderatsbeschluss </w:t>
      </w:r>
      <w:r w:rsidR="0063593A">
        <w:rPr>
          <w:sz w:val="20"/>
          <w:szCs w:val="20"/>
        </w:rPr>
        <w:t xml:space="preserve">zu einer falschen Uhrzeit einberufen wurde, zwei befangene Stadträte mit </w:t>
      </w:r>
      <w:r w:rsidR="0063593A" w:rsidRPr="00E801C4">
        <w:rPr>
          <w:sz w:val="20"/>
          <w:szCs w:val="20"/>
        </w:rPr>
        <w:t>abgestimmt haben. Aus diesen Gründen</w:t>
      </w:r>
      <w:r w:rsidR="0063593A">
        <w:rPr>
          <w:sz w:val="20"/>
          <w:szCs w:val="20"/>
        </w:rPr>
        <w:t xml:space="preserve"> ist </w:t>
      </w:r>
      <w:r w:rsidR="00A03EBA">
        <w:rPr>
          <w:sz w:val="20"/>
          <w:szCs w:val="20"/>
        </w:rPr>
        <w:t>der</w:t>
      </w:r>
      <w:r w:rsidR="00166B84">
        <w:rPr>
          <w:sz w:val="20"/>
          <w:szCs w:val="20"/>
        </w:rPr>
        <w:t xml:space="preserve"> </w:t>
      </w:r>
      <w:r w:rsidR="0063593A">
        <w:rPr>
          <w:sz w:val="20"/>
          <w:szCs w:val="20"/>
        </w:rPr>
        <w:t>Antrag Ziffer 2 in jedem Fall vom VGH stattzug</w:t>
      </w:r>
      <w:r w:rsidR="0063593A">
        <w:rPr>
          <w:sz w:val="20"/>
          <w:szCs w:val="20"/>
        </w:rPr>
        <w:t>e</w:t>
      </w:r>
      <w:r w:rsidR="0063593A">
        <w:rPr>
          <w:sz w:val="20"/>
          <w:szCs w:val="20"/>
        </w:rPr>
        <w:t>ben.</w:t>
      </w:r>
    </w:p>
    <w:p w14:paraId="4E739DED" w14:textId="6E21145B" w:rsidR="00504196" w:rsidRDefault="00F63DB2" w:rsidP="00504196">
      <w:pPr>
        <w:jc w:val="center"/>
        <w:outlineLvl w:val="0"/>
        <w:rPr>
          <w:i/>
          <w:sz w:val="20"/>
          <w:szCs w:val="20"/>
        </w:rPr>
      </w:pPr>
      <w:r>
        <w:rPr>
          <w:i/>
          <w:sz w:val="20"/>
          <w:szCs w:val="20"/>
        </w:rPr>
        <w:t xml:space="preserve">RA </w:t>
      </w:r>
      <w:r w:rsidR="003F183D">
        <w:rPr>
          <w:i/>
          <w:sz w:val="20"/>
          <w:szCs w:val="20"/>
        </w:rPr>
        <w:t>Thomas Hummel</w:t>
      </w:r>
      <w:r w:rsidR="00692798">
        <w:rPr>
          <w:i/>
          <w:sz w:val="20"/>
          <w:szCs w:val="20"/>
        </w:rPr>
        <w:t xml:space="preserve"> </w:t>
      </w:r>
      <w:r w:rsidR="00504196">
        <w:rPr>
          <w:i/>
          <w:sz w:val="20"/>
          <w:szCs w:val="20"/>
        </w:rPr>
        <w:t>(eigenhändige Unterschrift im Original)</w:t>
      </w:r>
    </w:p>
    <w:p w14:paraId="447E686F" w14:textId="77777777" w:rsidR="00504196" w:rsidRDefault="00D017DF" w:rsidP="00112586">
      <w:pPr>
        <w:outlineLvl w:val="0"/>
        <w:rPr>
          <w:i/>
          <w:sz w:val="20"/>
          <w:szCs w:val="20"/>
        </w:rPr>
      </w:pPr>
      <w:r>
        <w:rPr>
          <w:i/>
          <w:sz w:val="20"/>
          <w:szCs w:val="20"/>
        </w:rPr>
        <w:t>Anlage</w:t>
      </w:r>
      <w:r w:rsidR="00504196" w:rsidRPr="00840B13">
        <w:rPr>
          <w:i/>
          <w:sz w:val="20"/>
          <w:szCs w:val="20"/>
        </w:rPr>
        <w:t>:</w:t>
      </w:r>
      <w:r w:rsidR="00112586">
        <w:rPr>
          <w:i/>
          <w:sz w:val="20"/>
          <w:szCs w:val="20"/>
        </w:rPr>
        <w:t xml:space="preserve"> </w:t>
      </w:r>
      <w:r w:rsidR="00424A35" w:rsidRPr="00840B13">
        <w:rPr>
          <w:i/>
          <w:sz w:val="20"/>
          <w:szCs w:val="20"/>
        </w:rPr>
        <w:t>(v</w:t>
      </w:r>
      <w:r w:rsidR="00570ACD">
        <w:rPr>
          <w:i/>
          <w:sz w:val="20"/>
          <w:szCs w:val="20"/>
        </w:rPr>
        <w:t>on</w:t>
      </w:r>
      <w:r w:rsidR="00504196" w:rsidRPr="00840B13">
        <w:rPr>
          <w:i/>
          <w:sz w:val="20"/>
          <w:szCs w:val="20"/>
        </w:rPr>
        <w:t xml:space="preserve"> </w:t>
      </w:r>
      <w:r w:rsidR="00C31F36">
        <w:rPr>
          <w:i/>
          <w:sz w:val="20"/>
          <w:szCs w:val="20"/>
        </w:rPr>
        <w:t>Julien</w:t>
      </w:r>
      <w:r w:rsidR="00570ACD" w:rsidRPr="00570ACD">
        <w:rPr>
          <w:i/>
          <w:sz w:val="20"/>
          <w:szCs w:val="20"/>
        </w:rPr>
        <w:t xml:space="preserve"> Ferrat</w:t>
      </w:r>
      <w:r w:rsidR="00570ACD">
        <w:rPr>
          <w:i/>
          <w:sz w:val="20"/>
          <w:szCs w:val="20"/>
        </w:rPr>
        <w:t xml:space="preserve"> </w:t>
      </w:r>
      <w:r w:rsidR="00504196" w:rsidRPr="00840B13">
        <w:rPr>
          <w:i/>
          <w:sz w:val="20"/>
          <w:szCs w:val="20"/>
        </w:rPr>
        <w:t>unterzeichnete ordnungsgemäße</w:t>
      </w:r>
      <w:r w:rsidR="00424A35" w:rsidRPr="00840B13">
        <w:rPr>
          <w:i/>
          <w:sz w:val="20"/>
          <w:szCs w:val="20"/>
        </w:rPr>
        <w:t>)</w:t>
      </w:r>
      <w:r w:rsidR="00504196" w:rsidRPr="00840B13">
        <w:rPr>
          <w:i/>
          <w:sz w:val="20"/>
          <w:szCs w:val="20"/>
        </w:rPr>
        <w:t xml:space="preserve"> Vollmacht für </w:t>
      </w:r>
      <w:r w:rsidR="00112586">
        <w:rPr>
          <w:i/>
          <w:sz w:val="20"/>
          <w:szCs w:val="20"/>
        </w:rPr>
        <w:t xml:space="preserve">RA </w:t>
      </w:r>
      <w:r w:rsidR="00C31F36">
        <w:rPr>
          <w:i/>
          <w:sz w:val="20"/>
          <w:szCs w:val="20"/>
        </w:rPr>
        <w:t xml:space="preserve">Hummel </w:t>
      </w:r>
      <w:r w:rsidR="00504196" w:rsidRPr="00840B13">
        <w:rPr>
          <w:i/>
          <w:sz w:val="20"/>
          <w:szCs w:val="20"/>
        </w:rPr>
        <w:t xml:space="preserve">vom </w:t>
      </w:r>
      <w:r w:rsidR="00C31F36">
        <w:rPr>
          <w:i/>
          <w:sz w:val="20"/>
          <w:szCs w:val="20"/>
        </w:rPr>
        <w:t>06.11.2017</w:t>
      </w:r>
    </w:p>
    <w:p w14:paraId="40795446" w14:textId="77777777" w:rsidR="00402693" w:rsidRPr="001A7FA7" w:rsidRDefault="00402693" w:rsidP="00402693">
      <w:pPr>
        <w:jc w:val="both"/>
        <w:rPr>
          <w:sz w:val="20"/>
          <w:szCs w:val="20"/>
        </w:rPr>
      </w:pPr>
      <w:r w:rsidRPr="001A7FA7">
        <w:rPr>
          <w:sz w:val="20"/>
          <w:szCs w:val="20"/>
        </w:rPr>
        <w:t>*****************************************************************</w:t>
      </w:r>
      <w:r>
        <w:rPr>
          <w:sz w:val="20"/>
          <w:szCs w:val="20"/>
        </w:rPr>
        <w:t>*********</w:t>
      </w:r>
      <w:r w:rsidRPr="001A7FA7">
        <w:rPr>
          <w:sz w:val="20"/>
          <w:szCs w:val="20"/>
        </w:rPr>
        <w:t>*****************</w:t>
      </w:r>
    </w:p>
    <w:p w14:paraId="09A2D521" w14:textId="77777777" w:rsidR="00402693" w:rsidRPr="001A7FA7" w:rsidRDefault="00402693" w:rsidP="00402693">
      <w:pPr>
        <w:jc w:val="both"/>
        <w:outlineLvl w:val="0"/>
        <w:rPr>
          <w:b/>
          <w:sz w:val="20"/>
          <w:szCs w:val="20"/>
        </w:rPr>
      </w:pPr>
      <w:r w:rsidRPr="001A7FA7">
        <w:rPr>
          <w:b/>
          <w:sz w:val="20"/>
          <w:szCs w:val="20"/>
        </w:rPr>
        <w:t>Verwaltungsgeri</w:t>
      </w:r>
      <w:r>
        <w:rPr>
          <w:b/>
          <w:sz w:val="20"/>
          <w:szCs w:val="20"/>
        </w:rPr>
        <w:t>chtshof Baden-Württemberg vom 08.11.2017</w:t>
      </w:r>
    </w:p>
    <w:p w14:paraId="46D70258" w14:textId="13451D52" w:rsidR="00402693" w:rsidRPr="001A7FA7" w:rsidRDefault="00402693" w:rsidP="00402693">
      <w:pPr>
        <w:jc w:val="both"/>
        <w:rPr>
          <w:sz w:val="20"/>
          <w:szCs w:val="20"/>
        </w:rPr>
      </w:pPr>
      <w:r w:rsidRPr="001A7FA7">
        <w:rPr>
          <w:sz w:val="20"/>
          <w:szCs w:val="20"/>
        </w:rPr>
        <w:t xml:space="preserve">An die Rechtsanwaltskanzlei </w:t>
      </w:r>
      <w:r>
        <w:rPr>
          <w:sz w:val="20"/>
          <w:szCs w:val="20"/>
        </w:rPr>
        <w:t>Hummel: Der mit Schriftsatz vom 07.11.2017 gestellte Normenkontrollantrag ist am 07.11.2017 beim Verwaltungsgerichtshof eingegangen.</w:t>
      </w:r>
      <w:r w:rsidRPr="001A7FA7">
        <w:rPr>
          <w:sz w:val="20"/>
          <w:szCs w:val="20"/>
        </w:rPr>
        <w:t xml:space="preserve"> Das Verfahren wird unter dem Aktenzeichen </w:t>
      </w:r>
      <w:r>
        <w:rPr>
          <w:sz w:val="20"/>
          <w:szCs w:val="20"/>
          <w:u w:val="single"/>
        </w:rPr>
        <w:t>1 </w:t>
      </w:r>
      <w:r w:rsidR="00EF77A2">
        <w:rPr>
          <w:sz w:val="20"/>
          <w:szCs w:val="20"/>
          <w:u w:val="single"/>
        </w:rPr>
        <w:t>XY 08</w:t>
      </w:r>
      <w:r>
        <w:rPr>
          <w:sz w:val="20"/>
          <w:szCs w:val="20"/>
          <w:u w:val="single"/>
        </w:rPr>
        <w:t>/17</w:t>
      </w:r>
      <w:r w:rsidRPr="001A7FA7">
        <w:rPr>
          <w:sz w:val="20"/>
          <w:szCs w:val="20"/>
        </w:rPr>
        <w:t xml:space="preserve"> geführt. Die </w:t>
      </w:r>
      <w:r>
        <w:rPr>
          <w:sz w:val="20"/>
          <w:szCs w:val="20"/>
        </w:rPr>
        <w:t>Antragsgegnerin</w:t>
      </w:r>
      <w:r w:rsidRPr="001A7FA7">
        <w:rPr>
          <w:sz w:val="20"/>
          <w:szCs w:val="20"/>
        </w:rPr>
        <w:t xml:space="preserve"> wurde zur Stellungnahme aufgefordert.</w:t>
      </w:r>
    </w:p>
    <w:p w14:paraId="4181BC04" w14:textId="77777777" w:rsidR="00402693" w:rsidRPr="001A7FA7" w:rsidRDefault="00402693" w:rsidP="00402693">
      <w:pPr>
        <w:jc w:val="both"/>
        <w:rPr>
          <w:sz w:val="20"/>
          <w:szCs w:val="20"/>
        </w:rPr>
      </w:pPr>
      <w:r w:rsidRPr="001A7FA7">
        <w:rPr>
          <w:sz w:val="20"/>
          <w:szCs w:val="20"/>
        </w:rPr>
        <w:t>***************************************************************</w:t>
      </w:r>
      <w:r>
        <w:rPr>
          <w:sz w:val="20"/>
          <w:szCs w:val="20"/>
        </w:rPr>
        <w:t>*********</w:t>
      </w:r>
      <w:r w:rsidRPr="001A7FA7">
        <w:rPr>
          <w:sz w:val="20"/>
          <w:szCs w:val="20"/>
        </w:rPr>
        <w:t>*******************</w:t>
      </w:r>
    </w:p>
    <w:p w14:paraId="2916BB53" w14:textId="77777777" w:rsidR="00402693" w:rsidRPr="001A7FA7" w:rsidRDefault="00402693" w:rsidP="00402693">
      <w:pPr>
        <w:jc w:val="both"/>
        <w:outlineLvl w:val="0"/>
        <w:rPr>
          <w:b/>
          <w:sz w:val="20"/>
          <w:szCs w:val="20"/>
        </w:rPr>
      </w:pPr>
      <w:r w:rsidRPr="001A7FA7">
        <w:rPr>
          <w:b/>
          <w:sz w:val="20"/>
          <w:szCs w:val="20"/>
        </w:rPr>
        <w:t xml:space="preserve">Verwaltungsgerichtshof Baden-Württemberg vom </w:t>
      </w:r>
      <w:r>
        <w:rPr>
          <w:b/>
          <w:sz w:val="20"/>
          <w:szCs w:val="20"/>
        </w:rPr>
        <w:t>08.11.2017</w:t>
      </w:r>
    </w:p>
    <w:p w14:paraId="681D18C5" w14:textId="445DD9D6" w:rsidR="00402693" w:rsidRPr="001A7FA7" w:rsidRDefault="00402693" w:rsidP="00402693">
      <w:pPr>
        <w:jc w:val="both"/>
        <w:rPr>
          <w:sz w:val="20"/>
          <w:szCs w:val="20"/>
        </w:rPr>
      </w:pPr>
      <w:r w:rsidRPr="001A7FA7">
        <w:rPr>
          <w:sz w:val="20"/>
          <w:szCs w:val="20"/>
        </w:rPr>
        <w:t xml:space="preserve">An die </w:t>
      </w:r>
      <w:r>
        <w:rPr>
          <w:sz w:val="20"/>
          <w:szCs w:val="20"/>
        </w:rPr>
        <w:t>Stadt Mannheim - Rechtsamt</w:t>
      </w:r>
      <w:r w:rsidRPr="001A7FA7">
        <w:rPr>
          <w:sz w:val="20"/>
          <w:szCs w:val="20"/>
        </w:rPr>
        <w:t xml:space="preserve">: Mit </w:t>
      </w:r>
      <w:r>
        <w:rPr>
          <w:sz w:val="20"/>
          <w:szCs w:val="20"/>
        </w:rPr>
        <w:t xml:space="preserve">dem am 07.11.2017 beim Verwaltungsgerichtshof eingegangenen Schriftsatz vom 07.11.2017 wurde </w:t>
      </w:r>
      <w:r w:rsidR="00166B84">
        <w:rPr>
          <w:sz w:val="20"/>
          <w:szCs w:val="20"/>
        </w:rPr>
        <w:t xml:space="preserve">ein </w:t>
      </w:r>
      <w:r>
        <w:rPr>
          <w:sz w:val="20"/>
          <w:szCs w:val="20"/>
        </w:rPr>
        <w:t xml:space="preserve">Normenkontrollantrag gestellt. </w:t>
      </w:r>
      <w:r w:rsidRPr="001A7FA7">
        <w:rPr>
          <w:sz w:val="20"/>
          <w:szCs w:val="20"/>
        </w:rPr>
        <w:t>Das Verfahren wird unter dem Aktenze</w:t>
      </w:r>
      <w:r w:rsidRPr="001A7FA7">
        <w:rPr>
          <w:sz w:val="20"/>
          <w:szCs w:val="20"/>
        </w:rPr>
        <w:t>i</w:t>
      </w:r>
      <w:r w:rsidRPr="001A7FA7">
        <w:rPr>
          <w:sz w:val="20"/>
          <w:szCs w:val="20"/>
        </w:rPr>
        <w:t xml:space="preserve">chen </w:t>
      </w:r>
      <w:r>
        <w:rPr>
          <w:sz w:val="20"/>
          <w:szCs w:val="20"/>
          <w:u w:val="single"/>
        </w:rPr>
        <w:t>1 </w:t>
      </w:r>
      <w:r w:rsidR="00EF77A2">
        <w:rPr>
          <w:sz w:val="20"/>
          <w:szCs w:val="20"/>
          <w:u w:val="single"/>
        </w:rPr>
        <w:t>XY 08</w:t>
      </w:r>
      <w:r>
        <w:rPr>
          <w:sz w:val="20"/>
          <w:szCs w:val="20"/>
          <w:u w:val="single"/>
        </w:rPr>
        <w:t>/17</w:t>
      </w:r>
      <w:r w:rsidRPr="001A7FA7">
        <w:rPr>
          <w:sz w:val="20"/>
          <w:szCs w:val="20"/>
        </w:rPr>
        <w:t xml:space="preserve"> geführt.</w:t>
      </w:r>
      <w:r>
        <w:rPr>
          <w:sz w:val="20"/>
          <w:szCs w:val="20"/>
        </w:rPr>
        <w:t xml:space="preserve"> </w:t>
      </w:r>
      <w:r w:rsidRPr="001A7FA7">
        <w:rPr>
          <w:sz w:val="20"/>
          <w:szCs w:val="20"/>
        </w:rPr>
        <w:t xml:space="preserve">Sie werden gebeten, </w:t>
      </w:r>
      <w:r>
        <w:rPr>
          <w:sz w:val="20"/>
          <w:szCs w:val="20"/>
        </w:rPr>
        <w:t>sich zu dem Antrag zu äußern und die einschlägigen nummerie</w:t>
      </w:r>
      <w:r>
        <w:rPr>
          <w:sz w:val="20"/>
          <w:szCs w:val="20"/>
        </w:rPr>
        <w:t>r</w:t>
      </w:r>
      <w:r>
        <w:rPr>
          <w:sz w:val="20"/>
          <w:szCs w:val="20"/>
        </w:rPr>
        <w:t>ten und paginierten Verfahrensakten im Original vorzulegen.</w:t>
      </w:r>
    </w:p>
    <w:p w14:paraId="3F4C318E" w14:textId="77777777" w:rsidR="00402693" w:rsidRPr="001A7FA7" w:rsidRDefault="00402693" w:rsidP="00402693">
      <w:pPr>
        <w:jc w:val="both"/>
        <w:rPr>
          <w:sz w:val="20"/>
          <w:szCs w:val="20"/>
        </w:rPr>
      </w:pPr>
      <w:r w:rsidRPr="001A7FA7">
        <w:rPr>
          <w:sz w:val="20"/>
          <w:szCs w:val="20"/>
        </w:rPr>
        <w:t>**********************************************************</w:t>
      </w:r>
      <w:r>
        <w:rPr>
          <w:sz w:val="20"/>
          <w:szCs w:val="20"/>
        </w:rPr>
        <w:t>***********</w:t>
      </w:r>
      <w:r w:rsidRPr="001A7FA7">
        <w:rPr>
          <w:sz w:val="20"/>
          <w:szCs w:val="20"/>
        </w:rPr>
        <w:t>**********************</w:t>
      </w:r>
    </w:p>
    <w:p w14:paraId="6915F551" w14:textId="77777777" w:rsidR="00402693" w:rsidRPr="008225A6" w:rsidRDefault="00402693" w:rsidP="00402693">
      <w:pPr>
        <w:jc w:val="center"/>
        <w:outlineLvl w:val="0"/>
        <w:rPr>
          <w:b/>
          <w:i/>
          <w:sz w:val="20"/>
          <w:szCs w:val="20"/>
        </w:rPr>
      </w:pPr>
      <w:r w:rsidRPr="008225A6">
        <w:rPr>
          <w:b/>
          <w:i/>
          <w:sz w:val="20"/>
          <w:szCs w:val="20"/>
        </w:rPr>
        <w:t>Rechtsa</w:t>
      </w:r>
      <w:r>
        <w:rPr>
          <w:b/>
          <w:i/>
          <w:sz w:val="20"/>
          <w:szCs w:val="20"/>
        </w:rPr>
        <w:t xml:space="preserve">mt der Stadt Mannheim </w:t>
      </w:r>
      <w:r w:rsidRPr="008225A6">
        <w:rPr>
          <w:b/>
          <w:i/>
          <w:sz w:val="20"/>
          <w:szCs w:val="20"/>
        </w:rPr>
        <w:t xml:space="preserve">  -  </w:t>
      </w:r>
      <w:r w:rsidRPr="00402693">
        <w:rPr>
          <w:b/>
          <w:i/>
          <w:sz w:val="20"/>
          <w:szCs w:val="20"/>
        </w:rPr>
        <w:t>E 7, 12</w:t>
      </w:r>
      <w:r>
        <w:rPr>
          <w:b/>
          <w:i/>
          <w:sz w:val="20"/>
          <w:szCs w:val="20"/>
        </w:rPr>
        <w:t xml:space="preserve">  - </w:t>
      </w:r>
      <w:r w:rsidRPr="00402693">
        <w:rPr>
          <w:b/>
          <w:i/>
          <w:sz w:val="20"/>
          <w:szCs w:val="20"/>
        </w:rPr>
        <w:t xml:space="preserve"> 68150 Mannheim</w:t>
      </w:r>
    </w:p>
    <w:p w14:paraId="0A711160" w14:textId="77777777" w:rsidR="00402693" w:rsidRPr="001A7FA7" w:rsidRDefault="00402693" w:rsidP="00402693">
      <w:pPr>
        <w:jc w:val="center"/>
        <w:rPr>
          <w:sz w:val="20"/>
          <w:szCs w:val="20"/>
        </w:rPr>
      </w:pPr>
      <w:r>
        <w:rPr>
          <w:sz w:val="20"/>
          <w:szCs w:val="20"/>
        </w:rPr>
        <w:t>12. Dezember 2017</w:t>
      </w:r>
    </w:p>
    <w:p w14:paraId="2EB44766" w14:textId="77777777" w:rsidR="00402693" w:rsidRPr="001A7FA7" w:rsidRDefault="00402693" w:rsidP="00402693">
      <w:pPr>
        <w:jc w:val="both"/>
        <w:rPr>
          <w:sz w:val="20"/>
          <w:szCs w:val="20"/>
        </w:rPr>
      </w:pPr>
      <w:r w:rsidRPr="001A7FA7">
        <w:rPr>
          <w:sz w:val="20"/>
          <w:szCs w:val="20"/>
        </w:rPr>
        <w:t>An den Verwaltungsgerichtshof Baden-Württemberg, Schubertstraße 11, 68165 Mannheim</w:t>
      </w:r>
    </w:p>
    <w:p w14:paraId="5523DE62" w14:textId="40AEB810" w:rsidR="00402693" w:rsidRDefault="00402693" w:rsidP="00402693">
      <w:pPr>
        <w:spacing w:line="240" w:lineRule="auto"/>
        <w:jc w:val="both"/>
        <w:rPr>
          <w:sz w:val="20"/>
          <w:szCs w:val="20"/>
        </w:rPr>
      </w:pPr>
      <w:r w:rsidRPr="001A7FA7">
        <w:rPr>
          <w:sz w:val="20"/>
          <w:szCs w:val="20"/>
        </w:rPr>
        <w:t xml:space="preserve">In der </w:t>
      </w:r>
      <w:r>
        <w:rPr>
          <w:sz w:val="20"/>
          <w:szCs w:val="20"/>
        </w:rPr>
        <w:t>Normenkontrollsache</w:t>
      </w:r>
      <w:r w:rsidRPr="001A7FA7">
        <w:rPr>
          <w:sz w:val="20"/>
          <w:szCs w:val="20"/>
        </w:rPr>
        <w:t xml:space="preserve"> </w:t>
      </w:r>
      <w:r w:rsidRPr="00402693">
        <w:rPr>
          <w:sz w:val="20"/>
          <w:szCs w:val="20"/>
          <w:u w:val="single"/>
        </w:rPr>
        <w:t xml:space="preserve">1 </w:t>
      </w:r>
      <w:r w:rsidR="00EF77A2">
        <w:rPr>
          <w:sz w:val="20"/>
          <w:szCs w:val="20"/>
          <w:u w:val="single"/>
        </w:rPr>
        <w:t>XY 08</w:t>
      </w:r>
      <w:r w:rsidRPr="00402693">
        <w:rPr>
          <w:sz w:val="20"/>
          <w:szCs w:val="20"/>
          <w:u w:val="single"/>
        </w:rPr>
        <w:t xml:space="preserve">/17 </w:t>
      </w:r>
      <w:r>
        <w:rPr>
          <w:sz w:val="20"/>
          <w:szCs w:val="20"/>
        </w:rPr>
        <w:t>legen wir die erbetenen Verfahrensakten vor und beantragen, beide Anträge als unzulässig zu verwerfen, hilfsweise als unbegründet abzuweisen.</w:t>
      </w:r>
    </w:p>
    <w:p w14:paraId="5C1736A2" w14:textId="77777777" w:rsidR="007E5DBE" w:rsidRPr="00CF7876" w:rsidRDefault="007E5DBE" w:rsidP="007E5DBE">
      <w:pPr>
        <w:jc w:val="both"/>
        <w:rPr>
          <w:u w:val="single"/>
        </w:rPr>
      </w:pPr>
      <w:r w:rsidRPr="00CF7876">
        <w:rPr>
          <w:u w:val="single"/>
        </w:rPr>
        <w:t>Zu Antrag Ziffer 1</w:t>
      </w:r>
    </w:p>
    <w:p w14:paraId="0197C750" w14:textId="77777777" w:rsidR="00402693" w:rsidRDefault="007E5DBE" w:rsidP="007E5DBE">
      <w:pPr>
        <w:spacing w:line="240" w:lineRule="auto"/>
        <w:jc w:val="both"/>
        <w:rPr>
          <w:sz w:val="20"/>
          <w:szCs w:val="20"/>
        </w:rPr>
      </w:pPr>
      <w:r>
        <w:rPr>
          <w:sz w:val="20"/>
          <w:szCs w:val="20"/>
        </w:rPr>
        <w:t xml:space="preserve">a) </w:t>
      </w:r>
      <w:r w:rsidRPr="002A792B">
        <w:rPr>
          <w:sz w:val="20"/>
          <w:szCs w:val="20"/>
        </w:rPr>
        <w:t xml:space="preserve">In tatsächlicher Hinsicht </w:t>
      </w:r>
      <w:r>
        <w:rPr>
          <w:sz w:val="20"/>
          <w:szCs w:val="20"/>
        </w:rPr>
        <w:t>stimmen die vorgetragenen Fakten im Wesentlichen.</w:t>
      </w:r>
    </w:p>
    <w:p w14:paraId="36C5EF1A" w14:textId="6D284D91" w:rsidR="00241B26" w:rsidRDefault="00446818" w:rsidP="007E5DBE">
      <w:pPr>
        <w:spacing w:line="240" w:lineRule="auto"/>
        <w:jc w:val="both"/>
        <w:rPr>
          <w:sz w:val="20"/>
          <w:szCs w:val="20"/>
        </w:rPr>
      </w:pPr>
      <w:r>
        <w:rPr>
          <w:sz w:val="20"/>
          <w:szCs w:val="20"/>
        </w:rPr>
        <w:lastRenderedPageBreak/>
        <w:t>b) Der</w:t>
      </w:r>
      <w:r w:rsidR="00241B26">
        <w:rPr>
          <w:sz w:val="20"/>
          <w:szCs w:val="20"/>
        </w:rPr>
        <w:t xml:space="preserve"> Antrag</w:t>
      </w:r>
      <w:r>
        <w:rPr>
          <w:sz w:val="20"/>
          <w:szCs w:val="20"/>
        </w:rPr>
        <w:t xml:space="preserve"> zu</w:t>
      </w:r>
      <w:r w:rsidR="00241B26">
        <w:rPr>
          <w:sz w:val="20"/>
          <w:szCs w:val="20"/>
        </w:rPr>
        <w:t xml:space="preserve"> Ziffer 1 ist aber in jeder Hinsicht unzulässig. Zum einen fehlt bereits das allgemeine Recht</w:t>
      </w:r>
      <w:r w:rsidR="00241B26">
        <w:rPr>
          <w:sz w:val="20"/>
          <w:szCs w:val="20"/>
        </w:rPr>
        <w:t>s</w:t>
      </w:r>
      <w:r w:rsidR="00241B26">
        <w:rPr>
          <w:sz w:val="20"/>
          <w:szCs w:val="20"/>
        </w:rPr>
        <w:t>schutzinteresse, weil es dem Antragsteller nur um ein politisches Spektakel geht, wie dem Internet entnommen werden kann (</w:t>
      </w:r>
      <w:r w:rsidR="00241B26" w:rsidRPr="00241B26">
        <w:rPr>
          <w:i/>
          <w:sz w:val="20"/>
          <w:szCs w:val="20"/>
        </w:rPr>
        <w:t>https://rheinneckarblog.de/10/zieht-julien-ferrat-im-gemeinderat-blank/134783.html</w:t>
      </w:r>
      <w:r w:rsidR="00241B26">
        <w:rPr>
          <w:sz w:val="20"/>
          <w:szCs w:val="20"/>
        </w:rPr>
        <w:t>). Zum anderen fehlt es an einem tauglichen Gegenstand, denn eine angenommene gewohnheitsrechtliche Geschäft</w:t>
      </w:r>
      <w:r w:rsidR="00241B26">
        <w:rPr>
          <w:sz w:val="20"/>
          <w:szCs w:val="20"/>
        </w:rPr>
        <w:t>s</w:t>
      </w:r>
      <w:r w:rsidR="00241B26">
        <w:rPr>
          <w:sz w:val="20"/>
          <w:szCs w:val="20"/>
        </w:rPr>
        <w:t xml:space="preserve">ordnungsregelung, die so nicht existiert, kann nicht gemäß § 47 VwGO angegriffen werden. </w:t>
      </w:r>
      <w:r w:rsidR="005A5069">
        <w:rPr>
          <w:sz w:val="20"/>
          <w:szCs w:val="20"/>
        </w:rPr>
        <w:t xml:space="preserve">Im Übrigen </w:t>
      </w:r>
      <w:r w:rsidR="00F93EB5">
        <w:rPr>
          <w:sz w:val="20"/>
          <w:szCs w:val="20"/>
        </w:rPr>
        <w:t>bleibt das</w:t>
      </w:r>
      <w:r w:rsidR="005A5069">
        <w:rPr>
          <w:sz w:val="20"/>
          <w:szCs w:val="20"/>
        </w:rPr>
        <w:t xml:space="preserve"> Ziel des formulierten Antrags </w:t>
      </w:r>
      <w:r w:rsidR="00F93EB5">
        <w:rPr>
          <w:sz w:val="20"/>
          <w:szCs w:val="20"/>
        </w:rPr>
        <w:t>unklar.</w:t>
      </w:r>
      <w:r w:rsidR="005A5069">
        <w:rPr>
          <w:sz w:val="20"/>
          <w:szCs w:val="20"/>
        </w:rPr>
        <w:t xml:space="preserve"> </w:t>
      </w:r>
      <w:r w:rsidR="00241B26">
        <w:rPr>
          <w:sz w:val="20"/>
          <w:szCs w:val="20"/>
        </w:rPr>
        <w:t xml:space="preserve">Da ein unzulässiger Normenkontrollantrag abzuweisen ist, </w:t>
      </w:r>
      <w:r w:rsidR="00173396">
        <w:rPr>
          <w:sz w:val="20"/>
          <w:szCs w:val="20"/>
        </w:rPr>
        <w:t>stimmen wir der beantragten</w:t>
      </w:r>
      <w:r w:rsidR="00241B26">
        <w:rPr>
          <w:sz w:val="20"/>
          <w:szCs w:val="20"/>
        </w:rPr>
        <w:t xml:space="preserve"> Verweisung</w:t>
      </w:r>
      <w:r w:rsidR="00173396">
        <w:rPr>
          <w:sz w:val="20"/>
          <w:szCs w:val="20"/>
        </w:rPr>
        <w:t>, wohin auch immer, ausdrücklich nicht zu.</w:t>
      </w:r>
      <w:r w:rsidR="00601EA9">
        <w:rPr>
          <w:sz w:val="20"/>
          <w:szCs w:val="20"/>
        </w:rPr>
        <w:t xml:space="preserve"> </w:t>
      </w:r>
    </w:p>
    <w:p w14:paraId="464A514F" w14:textId="1E738C42" w:rsidR="00F73228" w:rsidRDefault="00EF77A2" w:rsidP="007E5DBE">
      <w:pPr>
        <w:spacing w:line="240" w:lineRule="auto"/>
        <w:jc w:val="both"/>
        <w:rPr>
          <w:sz w:val="20"/>
          <w:szCs w:val="20"/>
        </w:rPr>
      </w:pPr>
      <w:r>
        <w:rPr>
          <w:sz w:val="20"/>
          <w:szCs w:val="20"/>
        </w:rPr>
        <w:t>Hilfsweise führen wir des Weiteren aus, dass der Normenkontrollantrag in jedem Fall aber auch unbegründet wäre.</w:t>
      </w:r>
      <w:r w:rsidR="008D0256">
        <w:rPr>
          <w:sz w:val="20"/>
          <w:szCs w:val="20"/>
        </w:rPr>
        <w:t xml:space="preserve"> </w:t>
      </w:r>
      <w:r w:rsidR="00F73228">
        <w:rPr>
          <w:sz w:val="20"/>
          <w:szCs w:val="20"/>
        </w:rPr>
        <w:t>Grundsätzlich kann ein Gemeinderat einen weiten Gestaltungsspielraum bei der Entscheidung über R</w:t>
      </w:r>
      <w:r w:rsidR="00F73228">
        <w:rPr>
          <w:sz w:val="20"/>
          <w:szCs w:val="20"/>
        </w:rPr>
        <w:t>e</w:t>
      </w:r>
      <w:r w:rsidR="00F73228">
        <w:rPr>
          <w:sz w:val="20"/>
          <w:szCs w:val="20"/>
        </w:rPr>
        <w:t>geln der Selbstorganisation und zur Gewährleistung eines ordnungsgemäßen Geschäftsganges für sich in A</w:t>
      </w:r>
      <w:r w:rsidR="00F73228">
        <w:rPr>
          <w:sz w:val="20"/>
          <w:szCs w:val="20"/>
        </w:rPr>
        <w:t>n</w:t>
      </w:r>
      <w:r w:rsidR="00F73228">
        <w:rPr>
          <w:sz w:val="20"/>
          <w:szCs w:val="20"/>
        </w:rPr>
        <w:t>spruch nehmen. Schon aus Zeitgründen können unmöglich alle Einzelstadträte Etatreden halten, daher läge eine Regelung, welche Einzelstadträte von den Etatdebatten ausschließt, noch im Rahmen eines solchen G</w:t>
      </w:r>
      <w:r w:rsidR="00F73228">
        <w:rPr>
          <w:sz w:val="20"/>
          <w:szCs w:val="20"/>
        </w:rPr>
        <w:t>e</w:t>
      </w:r>
      <w:r w:rsidR="00F73228">
        <w:rPr>
          <w:sz w:val="20"/>
          <w:szCs w:val="20"/>
        </w:rPr>
        <w:t xml:space="preserve">staltungsermessens. </w:t>
      </w:r>
      <w:r w:rsidR="00A03EBA">
        <w:rPr>
          <w:sz w:val="20"/>
          <w:szCs w:val="20"/>
        </w:rPr>
        <w:t>Der Antrag ist daher abzuweisen.</w:t>
      </w:r>
    </w:p>
    <w:p w14:paraId="2504F561" w14:textId="77777777" w:rsidR="006F73D2" w:rsidRDefault="006F73D2" w:rsidP="007E5DBE">
      <w:pPr>
        <w:spacing w:line="240" w:lineRule="auto"/>
        <w:jc w:val="both"/>
        <w:rPr>
          <w:sz w:val="20"/>
          <w:szCs w:val="20"/>
        </w:rPr>
      </w:pPr>
    </w:p>
    <w:p w14:paraId="62728446" w14:textId="77777777" w:rsidR="00241B26" w:rsidRPr="00CF7876" w:rsidRDefault="00241B26" w:rsidP="00241B26">
      <w:pPr>
        <w:jc w:val="both"/>
        <w:rPr>
          <w:u w:val="single"/>
        </w:rPr>
      </w:pPr>
      <w:r>
        <w:rPr>
          <w:u w:val="single"/>
        </w:rPr>
        <w:t>Zu Antrag Ziffer 2</w:t>
      </w:r>
    </w:p>
    <w:p w14:paraId="5E494FD6" w14:textId="77777777" w:rsidR="00241B26" w:rsidRDefault="00241B26" w:rsidP="00241B26">
      <w:pPr>
        <w:spacing w:line="240" w:lineRule="auto"/>
        <w:jc w:val="both"/>
        <w:rPr>
          <w:sz w:val="20"/>
          <w:szCs w:val="20"/>
        </w:rPr>
      </w:pPr>
      <w:r>
        <w:rPr>
          <w:sz w:val="20"/>
          <w:szCs w:val="20"/>
        </w:rPr>
        <w:t xml:space="preserve">a) Auch hier </w:t>
      </w:r>
      <w:r w:rsidR="00173396">
        <w:rPr>
          <w:sz w:val="20"/>
          <w:szCs w:val="20"/>
        </w:rPr>
        <w:t>entsprechen</w:t>
      </w:r>
      <w:r>
        <w:rPr>
          <w:sz w:val="20"/>
          <w:szCs w:val="20"/>
        </w:rPr>
        <w:t xml:space="preserve"> die vorgetra</w:t>
      </w:r>
      <w:r w:rsidR="00173396">
        <w:rPr>
          <w:sz w:val="20"/>
          <w:szCs w:val="20"/>
        </w:rPr>
        <w:t>genen Fakten im Wesentlichen den Tatsachen.</w:t>
      </w:r>
    </w:p>
    <w:p w14:paraId="3D88BFDA" w14:textId="05C05DAE" w:rsidR="00241B26" w:rsidRDefault="00241B26" w:rsidP="00241B26">
      <w:pPr>
        <w:spacing w:line="240" w:lineRule="auto"/>
        <w:jc w:val="both"/>
        <w:rPr>
          <w:sz w:val="20"/>
          <w:szCs w:val="20"/>
        </w:rPr>
      </w:pPr>
      <w:r>
        <w:rPr>
          <w:sz w:val="20"/>
          <w:szCs w:val="20"/>
        </w:rPr>
        <w:t xml:space="preserve">b) Und auch hier ist der Antrag </w:t>
      </w:r>
      <w:r w:rsidR="00446818">
        <w:rPr>
          <w:sz w:val="20"/>
          <w:szCs w:val="20"/>
        </w:rPr>
        <w:t>Ziffer 2</w:t>
      </w:r>
      <w:r>
        <w:rPr>
          <w:sz w:val="20"/>
          <w:szCs w:val="20"/>
        </w:rPr>
        <w:t xml:space="preserve"> </w:t>
      </w:r>
      <w:r w:rsidR="00EF77A2">
        <w:rPr>
          <w:sz w:val="20"/>
          <w:szCs w:val="20"/>
        </w:rPr>
        <w:t>bereits</w:t>
      </w:r>
      <w:r w:rsidR="00173396">
        <w:rPr>
          <w:sz w:val="20"/>
          <w:szCs w:val="20"/>
        </w:rPr>
        <w:t xml:space="preserve"> unzulässig, </w:t>
      </w:r>
      <w:r w:rsidR="00EF77A2">
        <w:rPr>
          <w:sz w:val="20"/>
          <w:szCs w:val="20"/>
        </w:rPr>
        <w:t>weil es dem Antragsteller schon an einer möglichen Rechtsverletzung und somit an der Antragsbefugnis fehlt.</w:t>
      </w:r>
      <w:r w:rsidR="00173396">
        <w:rPr>
          <w:sz w:val="20"/>
          <w:szCs w:val="20"/>
        </w:rPr>
        <w:t xml:space="preserve"> Bezüglich der Förmlichkeiten der Haushaltssitzung ist zudem entscheidend, dass in der Sitzung und bis zum Widerspruch des Antragstellers am 1</w:t>
      </w:r>
      <w:r w:rsidR="00A03EBA">
        <w:rPr>
          <w:sz w:val="20"/>
          <w:szCs w:val="20"/>
        </w:rPr>
        <w:t>6</w:t>
      </w:r>
      <w:r w:rsidR="00173396">
        <w:rPr>
          <w:sz w:val="20"/>
          <w:szCs w:val="20"/>
        </w:rPr>
        <w:t>.12.201</w:t>
      </w:r>
      <w:r w:rsidR="00A03EBA">
        <w:rPr>
          <w:sz w:val="20"/>
          <w:szCs w:val="20"/>
        </w:rPr>
        <w:t>5</w:t>
      </w:r>
      <w:r w:rsidR="00173396">
        <w:rPr>
          <w:sz w:val="20"/>
          <w:szCs w:val="20"/>
        </w:rPr>
        <w:t xml:space="preserve"> niemand </w:t>
      </w:r>
      <w:r w:rsidR="00D80C7D">
        <w:rPr>
          <w:sz w:val="20"/>
          <w:szCs w:val="20"/>
        </w:rPr>
        <w:t>Formm</w:t>
      </w:r>
      <w:r w:rsidR="00173396">
        <w:rPr>
          <w:sz w:val="20"/>
          <w:szCs w:val="20"/>
        </w:rPr>
        <w:t>ängel gerügt hat. Solche Mängel oder irgendwelche Befangenheiten sind im Übrigen auch nicht erken</w:t>
      </w:r>
      <w:r w:rsidR="00173396">
        <w:rPr>
          <w:sz w:val="20"/>
          <w:szCs w:val="20"/>
        </w:rPr>
        <w:t>n</w:t>
      </w:r>
      <w:r w:rsidR="00173396">
        <w:rPr>
          <w:sz w:val="20"/>
          <w:szCs w:val="20"/>
        </w:rPr>
        <w:t>bar.</w:t>
      </w:r>
      <w:r w:rsidR="00B82EF6" w:rsidRPr="00B82EF6">
        <w:rPr>
          <w:sz w:val="20"/>
          <w:szCs w:val="20"/>
        </w:rPr>
        <w:t xml:space="preserve"> </w:t>
      </w:r>
    </w:p>
    <w:p w14:paraId="4234D261" w14:textId="0FD85F42" w:rsidR="00402693" w:rsidRDefault="006F1C98" w:rsidP="00402693">
      <w:pPr>
        <w:jc w:val="center"/>
        <w:outlineLvl w:val="0"/>
        <w:rPr>
          <w:i/>
          <w:sz w:val="20"/>
          <w:szCs w:val="20"/>
        </w:rPr>
      </w:pPr>
      <w:r>
        <w:rPr>
          <w:i/>
          <w:sz w:val="20"/>
          <w:szCs w:val="20"/>
        </w:rPr>
        <w:t xml:space="preserve">Amtsleiter des Rechtsamts </w:t>
      </w:r>
      <w:r w:rsidR="00D601CF">
        <w:rPr>
          <w:i/>
          <w:sz w:val="20"/>
          <w:szCs w:val="20"/>
        </w:rPr>
        <w:t>Dr. Th</w:t>
      </w:r>
      <w:r w:rsidR="003F183D">
        <w:rPr>
          <w:i/>
          <w:sz w:val="20"/>
          <w:szCs w:val="20"/>
        </w:rPr>
        <w:t xml:space="preserve">omas </w:t>
      </w:r>
      <w:proofErr w:type="spellStart"/>
      <w:r w:rsidR="003F183D">
        <w:rPr>
          <w:i/>
          <w:sz w:val="20"/>
          <w:szCs w:val="20"/>
        </w:rPr>
        <w:t>Drosdowski</w:t>
      </w:r>
      <w:proofErr w:type="spellEnd"/>
      <w:r w:rsidR="003F183D">
        <w:rPr>
          <w:i/>
          <w:sz w:val="20"/>
          <w:szCs w:val="20"/>
        </w:rPr>
        <w:t xml:space="preserve"> </w:t>
      </w:r>
      <w:r w:rsidR="00402693">
        <w:rPr>
          <w:i/>
          <w:sz w:val="20"/>
          <w:szCs w:val="20"/>
        </w:rPr>
        <w:t>(eigenhändige Unterschrift im Original)</w:t>
      </w:r>
    </w:p>
    <w:p w14:paraId="7F1A5B4C" w14:textId="388572E3" w:rsidR="00601EA9" w:rsidRPr="001A7FA7" w:rsidRDefault="00601EA9" w:rsidP="00402693">
      <w:pPr>
        <w:jc w:val="center"/>
        <w:outlineLvl w:val="0"/>
        <w:rPr>
          <w:i/>
          <w:sz w:val="20"/>
          <w:szCs w:val="20"/>
        </w:rPr>
      </w:pPr>
      <w:r>
        <w:rPr>
          <w:i/>
          <w:sz w:val="20"/>
          <w:szCs w:val="20"/>
        </w:rPr>
        <w:t>Anlage</w:t>
      </w:r>
      <w:r w:rsidRPr="00840B13">
        <w:rPr>
          <w:i/>
          <w:sz w:val="20"/>
          <w:szCs w:val="20"/>
        </w:rPr>
        <w:t>:</w:t>
      </w:r>
      <w:r>
        <w:rPr>
          <w:i/>
          <w:sz w:val="20"/>
          <w:szCs w:val="20"/>
        </w:rPr>
        <w:t xml:space="preserve"> </w:t>
      </w:r>
      <w:r w:rsidRPr="00840B13">
        <w:rPr>
          <w:i/>
          <w:sz w:val="20"/>
          <w:szCs w:val="20"/>
        </w:rPr>
        <w:t>(v</w:t>
      </w:r>
      <w:r>
        <w:rPr>
          <w:i/>
          <w:sz w:val="20"/>
          <w:szCs w:val="20"/>
        </w:rPr>
        <w:t>on</w:t>
      </w:r>
      <w:r w:rsidRPr="00840B13">
        <w:rPr>
          <w:i/>
          <w:sz w:val="20"/>
          <w:szCs w:val="20"/>
        </w:rPr>
        <w:t xml:space="preserve"> </w:t>
      </w:r>
      <w:r>
        <w:rPr>
          <w:i/>
          <w:sz w:val="20"/>
          <w:szCs w:val="20"/>
        </w:rPr>
        <w:t xml:space="preserve">Oberbürgermeister Dr. Peter Kurz </w:t>
      </w:r>
      <w:r w:rsidRPr="00840B13">
        <w:rPr>
          <w:i/>
          <w:sz w:val="20"/>
          <w:szCs w:val="20"/>
        </w:rPr>
        <w:t>unterzeichnete ordnungsgemäße) Vollmacht fü</w:t>
      </w:r>
      <w:r>
        <w:rPr>
          <w:i/>
          <w:sz w:val="20"/>
          <w:szCs w:val="20"/>
        </w:rPr>
        <w:t xml:space="preserve">r Hr. Dr. </w:t>
      </w:r>
      <w:proofErr w:type="spellStart"/>
      <w:r w:rsidR="003F183D">
        <w:rPr>
          <w:i/>
          <w:sz w:val="20"/>
          <w:szCs w:val="20"/>
        </w:rPr>
        <w:t>Dro</w:t>
      </w:r>
      <w:r w:rsidR="003F183D">
        <w:rPr>
          <w:i/>
          <w:sz w:val="20"/>
          <w:szCs w:val="20"/>
        </w:rPr>
        <w:t>s</w:t>
      </w:r>
      <w:r w:rsidR="003F183D">
        <w:rPr>
          <w:i/>
          <w:sz w:val="20"/>
          <w:szCs w:val="20"/>
        </w:rPr>
        <w:t>dowski</w:t>
      </w:r>
      <w:proofErr w:type="spellEnd"/>
      <w:r>
        <w:rPr>
          <w:i/>
          <w:sz w:val="20"/>
          <w:szCs w:val="20"/>
        </w:rPr>
        <w:t xml:space="preserve"> vom</w:t>
      </w:r>
      <w:r w:rsidRPr="00840B13">
        <w:rPr>
          <w:i/>
          <w:sz w:val="20"/>
          <w:szCs w:val="20"/>
        </w:rPr>
        <w:t xml:space="preserve"> </w:t>
      </w:r>
      <w:r>
        <w:rPr>
          <w:i/>
          <w:sz w:val="20"/>
          <w:szCs w:val="20"/>
        </w:rPr>
        <w:t>08.11.2017</w:t>
      </w:r>
    </w:p>
    <w:p w14:paraId="7F77B850" w14:textId="77777777" w:rsidR="00DB7D39" w:rsidRPr="001A7FA7" w:rsidRDefault="00402693" w:rsidP="00DB7D39">
      <w:pPr>
        <w:jc w:val="both"/>
        <w:rPr>
          <w:sz w:val="20"/>
          <w:szCs w:val="20"/>
        </w:rPr>
      </w:pPr>
      <w:r w:rsidRPr="001A7FA7">
        <w:rPr>
          <w:sz w:val="20"/>
          <w:szCs w:val="20"/>
        </w:rPr>
        <w:t>**********************************************************</w:t>
      </w:r>
      <w:r>
        <w:rPr>
          <w:sz w:val="20"/>
          <w:szCs w:val="20"/>
        </w:rPr>
        <w:t>***********</w:t>
      </w:r>
      <w:r w:rsidRPr="001A7FA7">
        <w:rPr>
          <w:sz w:val="20"/>
          <w:szCs w:val="20"/>
        </w:rPr>
        <w:t>**********************</w:t>
      </w:r>
      <w:r w:rsidR="00DB7D39" w:rsidRPr="001A7FA7">
        <w:rPr>
          <w:sz w:val="20"/>
          <w:szCs w:val="20"/>
        </w:rPr>
        <w:t>**********************************************************</w:t>
      </w:r>
      <w:r w:rsidR="00DB7D39">
        <w:rPr>
          <w:sz w:val="20"/>
          <w:szCs w:val="20"/>
        </w:rPr>
        <w:t>***********</w:t>
      </w:r>
      <w:r w:rsidR="00DB7D39" w:rsidRPr="001A7FA7">
        <w:rPr>
          <w:sz w:val="20"/>
          <w:szCs w:val="20"/>
        </w:rPr>
        <w:t>**********************</w:t>
      </w:r>
    </w:p>
    <w:p w14:paraId="2EE6D68A" w14:textId="77777777" w:rsidR="008A7165" w:rsidRPr="008A7165" w:rsidRDefault="00102275" w:rsidP="00504196">
      <w:pPr>
        <w:jc w:val="both"/>
        <w:rPr>
          <w:rFonts w:cs="Calibri"/>
          <w:b/>
          <w:i/>
          <w:iCs/>
          <w:sz w:val="20"/>
          <w:szCs w:val="20"/>
          <w:u w:val="single"/>
        </w:rPr>
      </w:pPr>
      <w:r w:rsidRPr="008A7165">
        <w:rPr>
          <w:rFonts w:cs="Calibri"/>
          <w:b/>
          <w:i/>
          <w:iCs/>
          <w:sz w:val="20"/>
          <w:szCs w:val="20"/>
          <w:u w:val="single"/>
        </w:rPr>
        <w:t xml:space="preserve">Aufgabe: </w:t>
      </w:r>
    </w:p>
    <w:p w14:paraId="68C1412D" w14:textId="09920654" w:rsidR="00102275" w:rsidRPr="008A7165" w:rsidRDefault="00DB7D39" w:rsidP="00504196">
      <w:pPr>
        <w:jc w:val="both"/>
        <w:rPr>
          <w:rFonts w:cs="Calibri"/>
          <w:i/>
          <w:iCs/>
          <w:sz w:val="20"/>
          <w:szCs w:val="20"/>
          <w:u w:val="single"/>
        </w:rPr>
      </w:pPr>
      <w:r>
        <w:rPr>
          <w:rFonts w:cs="Calibri"/>
          <w:i/>
          <w:iCs/>
          <w:sz w:val="20"/>
          <w:szCs w:val="20"/>
        </w:rPr>
        <w:t>Der</w:t>
      </w:r>
      <w:r w:rsidR="00102275" w:rsidRPr="008A7165">
        <w:rPr>
          <w:rFonts w:cs="Calibri"/>
          <w:i/>
          <w:iCs/>
          <w:sz w:val="20"/>
          <w:szCs w:val="20"/>
        </w:rPr>
        <w:t xml:space="preserve"> VG</w:t>
      </w:r>
      <w:r>
        <w:rPr>
          <w:rFonts w:cs="Calibri"/>
          <w:i/>
          <w:iCs/>
          <w:sz w:val="20"/>
          <w:szCs w:val="20"/>
        </w:rPr>
        <w:t>H Baden-Württemberg</w:t>
      </w:r>
      <w:r w:rsidR="00102275" w:rsidRPr="008A7165">
        <w:rPr>
          <w:rFonts w:cs="Calibri"/>
          <w:i/>
          <w:iCs/>
          <w:sz w:val="20"/>
          <w:szCs w:val="20"/>
        </w:rPr>
        <w:t xml:space="preserve"> bittet Sie zur Vorbereitung der </w:t>
      </w:r>
      <w:r>
        <w:rPr>
          <w:rFonts w:cs="Calibri"/>
          <w:i/>
          <w:iCs/>
          <w:sz w:val="20"/>
          <w:szCs w:val="20"/>
        </w:rPr>
        <w:t>Senatsberatung</w:t>
      </w:r>
      <w:r w:rsidR="00102275" w:rsidRPr="008A7165">
        <w:rPr>
          <w:rFonts w:cs="Calibri"/>
          <w:i/>
          <w:iCs/>
          <w:sz w:val="20"/>
          <w:szCs w:val="20"/>
        </w:rPr>
        <w:t xml:space="preserve"> </w:t>
      </w:r>
      <w:r w:rsidR="000254BA" w:rsidRPr="008A7165">
        <w:rPr>
          <w:rFonts w:cs="Calibri"/>
          <w:i/>
          <w:iCs/>
          <w:sz w:val="20"/>
          <w:szCs w:val="20"/>
        </w:rPr>
        <w:t>um ein</w:t>
      </w:r>
      <w:r w:rsidR="00310DD3">
        <w:rPr>
          <w:rFonts w:cs="Calibri"/>
          <w:i/>
          <w:iCs/>
          <w:sz w:val="20"/>
          <w:szCs w:val="20"/>
        </w:rPr>
        <w:t xml:space="preserve"> Gutachten zu den Erfolgs</w:t>
      </w:r>
      <w:r w:rsidR="001632F8">
        <w:rPr>
          <w:rFonts w:cs="Calibri"/>
          <w:i/>
          <w:iCs/>
          <w:sz w:val="20"/>
          <w:szCs w:val="20"/>
        </w:rPr>
        <w:t>-</w:t>
      </w:r>
      <w:proofErr w:type="spellStart"/>
      <w:r w:rsidR="00310DD3">
        <w:rPr>
          <w:rFonts w:cs="Calibri"/>
          <w:i/>
          <w:iCs/>
          <w:sz w:val="20"/>
          <w:szCs w:val="20"/>
        </w:rPr>
        <w:t>auss</w:t>
      </w:r>
      <w:r w:rsidR="00601EA9">
        <w:rPr>
          <w:rFonts w:cs="Calibri"/>
          <w:i/>
          <w:iCs/>
          <w:sz w:val="20"/>
          <w:szCs w:val="20"/>
        </w:rPr>
        <w:t>ichten</w:t>
      </w:r>
      <w:proofErr w:type="spellEnd"/>
      <w:r w:rsidR="00601EA9">
        <w:rPr>
          <w:rFonts w:cs="Calibri"/>
          <w:i/>
          <w:iCs/>
          <w:sz w:val="20"/>
          <w:szCs w:val="20"/>
        </w:rPr>
        <w:t xml:space="preserve"> verwaltungsgerichtlichen Rechtsschutzes</w:t>
      </w:r>
      <w:r w:rsidR="00310DD3">
        <w:rPr>
          <w:rFonts w:cs="Calibri"/>
          <w:i/>
          <w:iCs/>
          <w:sz w:val="20"/>
          <w:szCs w:val="20"/>
        </w:rPr>
        <w:t>, welches auf</w:t>
      </w:r>
      <w:r w:rsidR="000254BA" w:rsidRPr="008A7165">
        <w:rPr>
          <w:rFonts w:cs="Calibri"/>
          <w:i/>
          <w:iCs/>
          <w:sz w:val="20"/>
          <w:szCs w:val="20"/>
        </w:rPr>
        <w:t xml:space="preserve"> </w:t>
      </w:r>
      <w:r w:rsidR="007057EE">
        <w:rPr>
          <w:rFonts w:cs="Calibri"/>
          <w:i/>
          <w:iCs/>
          <w:sz w:val="20"/>
          <w:szCs w:val="20"/>
        </w:rPr>
        <w:t xml:space="preserve">alle aufgeworfenen </w:t>
      </w:r>
      <w:r w:rsidR="00310DD3">
        <w:rPr>
          <w:rFonts w:cs="Calibri"/>
          <w:i/>
          <w:iCs/>
          <w:sz w:val="20"/>
          <w:szCs w:val="20"/>
        </w:rPr>
        <w:t>Rechtsf</w:t>
      </w:r>
      <w:r w:rsidR="007057EE">
        <w:rPr>
          <w:rFonts w:cs="Calibri"/>
          <w:i/>
          <w:iCs/>
          <w:sz w:val="20"/>
          <w:szCs w:val="20"/>
        </w:rPr>
        <w:t>ragen</w:t>
      </w:r>
      <w:r w:rsidR="0014033F">
        <w:rPr>
          <w:rFonts w:cs="Calibri"/>
          <w:i/>
          <w:iCs/>
          <w:sz w:val="20"/>
          <w:szCs w:val="20"/>
        </w:rPr>
        <w:t xml:space="preserve"> – ggf. </w:t>
      </w:r>
      <w:proofErr w:type="spellStart"/>
      <w:r w:rsidR="0014033F">
        <w:rPr>
          <w:rFonts w:cs="Calibri"/>
          <w:i/>
          <w:iCs/>
          <w:sz w:val="20"/>
          <w:szCs w:val="20"/>
        </w:rPr>
        <w:t>hilf</w:t>
      </w:r>
      <w:r w:rsidR="0014033F">
        <w:rPr>
          <w:rFonts w:cs="Calibri"/>
          <w:i/>
          <w:iCs/>
          <w:sz w:val="20"/>
          <w:szCs w:val="20"/>
        </w:rPr>
        <w:t>s</w:t>
      </w:r>
      <w:r w:rsidR="0014033F">
        <w:rPr>
          <w:rFonts w:cs="Calibri"/>
          <w:i/>
          <w:iCs/>
          <w:sz w:val="20"/>
          <w:szCs w:val="20"/>
        </w:rPr>
        <w:t>gutachtlich</w:t>
      </w:r>
      <w:proofErr w:type="spellEnd"/>
      <w:r w:rsidR="0014033F">
        <w:rPr>
          <w:rFonts w:cs="Calibri"/>
          <w:i/>
          <w:iCs/>
          <w:sz w:val="20"/>
          <w:szCs w:val="20"/>
        </w:rPr>
        <w:t xml:space="preserve"> –</w:t>
      </w:r>
      <w:r w:rsidR="007057EE">
        <w:rPr>
          <w:rFonts w:cs="Calibri"/>
          <w:i/>
          <w:iCs/>
          <w:sz w:val="20"/>
          <w:szCs w:val="20"/>
        </w:rPr>
        <w:t xml:space="preserve"> </w:t>
      </w:r>
      <w:r w:rsidR="00310DD3">
        <w:rPr>
          <w:rFonts w:cs="Calibri"/>
          <w:i/>
          <w:iCs/>
          <w:sz w:val="20"/>
          <w:szCs w:val="20"/>
        </w:rPr>
        <w:t>eingeht.</w:t>
      </w:r>
    </w:p>
    <w:p w14:paraId="58EE3B68" w14:textId="77777777" w:rsidR="008A7165" w:rsidRPr="008A7165" w:rsidRDefault="008A7165" w:rsidP="00504196">
      <w:pPr>
        <w:jc w:val="both"/>
        <w:rPr>
          <w:rFonts w:cs="Calibri"/>
          <w:b/>
          <w:i/>
          <w:iCs/>
          <w:sz w:val="20"/>
          <w:szCs w:val="20"/>
          <w:u w:val="single"/>
        </w:rPr>
      </w:pPr>
    </w:p>
    <w:p w14:paraId="2C104DD2" w14:textId="5E89893D" w:rsidR="00A60C28" w:rsidRPr="00A03EBA" w:rsidRDefault="00651576" w:rsidP="00A03EBA">
      <w:pPr>
        <w:jc w:val="both"/>
        <w:rPr>
          <w:rFonts w:cs="Calibri"/>
          <w:i/>
          <w:iCs/>
          <w:sz w:val="20"/>
          <w:szCs w:val="20"/>
        </w:rPr>
      </w:pPr>
      <w:r w:rsidRPr="008A7165">
        <w:rPr>
          <w:rFonts w:cs="Calibri"/>
          <w:b/>
          <w:i/>
          <w:iCs/>
          <w:sz w:val="20"/>
          <w:szCs w:val="20"/>
          <w:u w:val="single"/>
        </w:rPr>
        <w:t>Vermerk für die Bearbeiter</w:t>
      </w:r>
      <w:r w:rsidR="00504196" w:rsidRPr="008A7165">
        <w:rPr>
          <w:rFonts w:cs="Calibri"/>
          <w:b/>
          <w:i/>
          <w:iCs/>
          <w:sz w:val="20"/>
          <w:szCs w:val="20"/>
        </w:rPr>
        <w:t xml:space="preserve">: </w:t>
      </w:r>
    </w:p>
    <w:p w14:paraId="2FF786D4" w14:textId="0BF13BB1" w:rsidR="00C01DC2" w:rsidRDefault="00651576" w:rsidP="00DB7D39">
      <w:pPr>
        <w:jc w:val="both"/>
        <w:rPr>
          <w:rFonts w:cs="Calibri"/>
          <w:i/>
          <w:iCs/>
          <w:sz w:val="20"/>
          <w:szCs w:val="20"/>
        </w:rPr>
      </w:pPr>
      <w:r w:rsidRPr="008A7165">
        <w:rPr>
          <w:rFonts w:cs="Calibri"/>
          <w:i/>
          <w:iCs/>
          <w:sz w:val="20"/>
          <w:szCs w:val="20"/>
        </w:rPr>
        <w:t xml:space="preserve">Dem Fall liegt eine derzeit </w:t>
      </w:r>
      <w:r w:rsidR="00DB7D39">
        <w:rPr>
          <w:rFonts w:cs="Calibri"/>
          <w:i/>
          <w:iCs/>
          <w:sz w:val="20"/>
          <w:szCs w:val="20"/>
        </w:rPr>
        <w:t xml:space="preserve">beim VGH </w:t>
      </w:r>
      <w:r w:rsidR="00FA33E1">
        <w:rPr>
          <w:rFonts w:cs="Calibri"/>
          <w:i/>
          <w:iCs/>
          <w:sz w:val="20"/>
          <w:szCs w:val="20"/>
        </w:rPr>
        <w:t xml:space="preserve">Baden-Württemberg </w:t>
      </w:r>
      <w:r w:rsidRPr="008A7165">
        <w:rPr>
          <w:rFonts w:cs="Calibri"/>
          <w:i/>
          <w:iCs/>
          <w:sz w:val="20"/>
          <w:szCs w:val="20"/>
        </w:rPr>
        <w:t xml:space="preserve">anhängige Verwaltungsrechtssache zugrunde. </w:t>
      </w:r>
      <w:r w:rsidR="00FA33E1">
        <w:rPr>
          <w:rFonts w:cs="Calibri"/>
          <w:i/>
          <w:iCs/>
          <w:sz w:val="20"/>
          <w:szCs w:val="20"/>
        </w:rPr>
        <w:t xml:space="preserve">Der </w:t>
      </w:r>
      <w:r w:rsidR="00DB7D39">
        <w:rPr>
          <w:rFonts w:cs="Calibri"/>
          <w:i/>
          <w:iCs/>
          <w:sz w:val="20"/>
          <w:szCs w:val="20"/>
        </w:rPr>
        <w:t>Antrag</w:t>
      </w:r>
      <w:r w:rsidR="001632F8">
        <w:rPr>
          <w:rFonts w:cs="Calibri"/>
          <w:i/>
          <w:iCs/>
          <w:sz w:val="20"/>
          <w:szCs w:val="20"/>
        </w:rPr>
        <w:t xml:space="preserve"> zu</w:t>
      </w:r>
      <w:r w:rsidR="00DB7D39">
        <w:rPr>
          <w:rFonts w:cs="Calibri"/>
          <w:i/>
          <w:iCs/>
          <w:sz w:val="20"/>
          <w:szCs w:val="20"/>
        </w:rPr>
        <w:t xml:space="preserve"> Ziffer 1 und der Vortrag des Antragstellers hierzu entsprechen dem Originalfall. Die Antragserwid</w:t>
      </w:r>
      <w:r w:rsidR="00DB7D39">
        <w:rPr>
          <w:rFonts w:cs="Calibri"/>
          <w:i/>
          <w:iCs/>
          <w:sz w:val="20"/>
          <w:szCs w:val="20"/>
        </w:rPr>
        <w:t>e</w:t>
      </w:r>
      <w:r w:rsidR="00DB7D39">
        <w:rPr>
          <w:rFonts w:cs="Calibri"/>
          <w:i/>
          <w:iCs/>
          <w:sz w:val="20"/>
          <w:szCs w:val="20"/>
        </w:rPr>
        <w:t>rung</w:t>
      </w:r>
      <w:r w:rsidR="00FA33E1">
        <w:rPr>
          <w:rFonts w:cs="Calibri"/>
          <w:i/>
          <w:iCs/>
          <w:sz w:val="20"/>
          <w:szCs w:val="20"/>
        </w:rPr>
        <w:t xml:space="preserve"> </w:t>
      </w:r>
      <w:r w:rsidR="007551FD">
        <w:rPr>
          <w:rFonts w:cs="Calibri"/>
          <w:i/>
          <w:iCs/>
          <w:sz w:val="20"/>
          <w:szCs w:val="20"/>
        </w:rPr>
        <w:t xml:space="preserve">Ziffer 1 </w:t>
      </w:r>
      <w:r w:rsidR="00DB7D39">
        <w:rPr>
          <w:rFonts w:cs="Calibri"/>
          <w:i/>
          <w:iCs/>
          <w:sz w:val="20"/>
          <w:szCs w:val="20"/>
        </w:rPr>
        <w:t>des Rechtsamt</w:t>
      </w:r>
      <w:r w:rsidR="007551FD">
        <w:rPr>
          <w:rFonts w:cs="Calibri"/>
          <w:i/>
          <w:iCs/>
          <w:sz w:val="20"/>
          <w:szCs w:val="20"/>
        </w:rPr>
        <w:t>e</w:t>
      </w:r>
      <w:r w:rsidR="00DB7D39">
        <w:rPr>
          <w:rFonts w:cs="Calibri"/>
          <w:i/>
          <w:iCs/>
          <w:sz w:val="20"/>
          <w:szCs w:val="20"/>
        </w:rPr>
        <w:t xml:space="preserve">s der Stadt Mannheim sowie der gesamte Fallkomplex </w:t>
      </w:r>
      <w:r w:rsidR="00FA33E1">
        <w:rPr>
          <w:rFonts w:cs="Calibri"/>
          <w:i/>
          <w:iCs/>
          <w:sz w:val="20"/>
          <w:szCs w:val="20"/>
        </w:rPr>
        <w:t>des</w:t>
      </w:r>
      <w:r w:rsidR="00DB7D39">
        <w:rPr>
          <w:rFonts w:cs="Calibri"/>
          <w:i/>
          <w:iCs/>
          <w:sz w:val="20"/>
          <w:szCs w:val="20"/>
        </w:rPr>
        <w:t xml:space="preserve"> Antrag</w:t>
      </w:r>
      <w:r w:rsidR="00FA33E1">
        <w:rPr>
          <w:rFonts w:cs="Calibri"/>
          <w:i/>
          <w:iCs/>
          <w:sz w:val="20"/>
          <w:szCs w:val="20"/>
        </w:rPr>
        <w:t>s</w:t>
      </w:r>
      <w:r w:rsidR="00DB7D39">
        <w:rPr>
          <w:rFonts w:cs="Calibri"/>
          <w:i/>
          <w:iCs/>
          <w:sz w:val="20"/>
          <w:szCs w:val="20"/>
        </w:rPr>
        <w:t xml:space="preserve"> Ziffer 2 sind erfunden</w:t>
      </w:r>
      <w:r w:rsidR="007551FD">
        <w:rPr>
          <w:rFonts w:cs="Calibri"/>
          <w:i/>
          <w:iCs/>
          <w:sz w:val="20"/>
          <w:szCs w:val="20"/>
        </w:rPr>
        <w:t xml:space="preserve"> (vgl. § 6 Abs. 1 VGH-MCVO 2018</w:t>
      </w:r>
      <w:r w:rsidRPr="008A7165">
        <w:rPr>
          <w:rFonts w:cs="Calibri"/>
          <w:i/>
          <w:iCs/>
          <w:sz w:val="20"/>
          <w:szCs w:val="20"/>
        </w:rPr>
        <w:t xml:space="preserve">). </w:t>
      </w:r>
      <w:r w:rsidR="00DB7D39">
        <w:rPr>
          <w:rFonts w:cs="Calibri"/>
          <w:i/>
          <w:iCs/>
          <w:sz w:val="20"/>
          <w:szCs w:val="20"/>
        </w:rPr>
        <w:t xml:space="preserve">Der Originalfall (nur) zu Antrag Ziffer 1 </w:t>
      </w:r>
      <w:r w:rsidR="00504196" w:rsidRPr="008A7165">
        <w:rPr>
          <w:rFonts w:cs="Calibri"/>
          <w:i/>
          <w:iCs/>
          <w:sz w:val="20"/>
          <w:szCs w:val="20"/>
        </w:rPr>
        <w:t xml:space="preserve">wird </w:t>
      </w:r>
      <w:r w:rsidRPr="008A7165">
        <w:rPr>
          <w:rFonts w:cs="Calibri"/>
          <w:i/>
          <w:iCs/>
          <w:sz w:val="20"/>
          <w:szCs w:val="20"/>
        </w:rPr>
        <w:t xml:space="preserve">voraussichtlich </w:t>
      </w:r>
      <w:r w:rsidR="00DB7D39">
        <w:rPr>
          <w:rFonts w:cs="Calibri"/>
          <w:i/>
          <w:iCs/>
          <w:sz w:val="20"/>
          <w:szCs w:val="20"/>
        </w:rPr>
        <w:t>am Montag, den 16. Juli 2018</w:t>
      </w:r>
      <w:r w:rsidR="00504196" w:rsidRPr="008A7165">
        <w:rPr>
          <w:rFonts w:cs="Calibri"/>
          <w:i/>
          <w:iCs/>
          <w:sz w:val="20"/>
          <w:szCs w:val="20"/>
        </w:rPr>
        <w:t xml:space="preserve">, ab 9.30 Uhr, </w:t>
      </w:r>
      <w:r w:rsidRPr="008A7165">
        <w:rPr>
          <w:rFonts w:cs="Calibri"/>
          <w:i/>
          <w:iCs/>
          <w:sz w:val="20"/>
          <w:szCs w:val="20"/>
        </w:rPr>
        <w:t xml:space="preserve">als </w:t>
      </w:r>
      <w:proofErr w:type="spellStart"/>
      <w:r w:rsidRPr="008A7165">
        <w:rPr>
          <w:rFonts w:cs="Calibri"/>
          <w:i/>
          <w:iCs/>
          <w:sz w:val="20"/>
          <w:szCs w:val="20"/>
        </w:rPr>
        <w:t>Moot</w:t>
      </w:r>
      <w:proofErr w:type="spellEnd"/>
      <w:r w:rsidRPr="008A7165">
        <w:rPr>
          <w:rFonts w:cs="Calibri"/>
          <w:i/>
          <w:iCs/>
          <w:sz w:val="20"/>
          <w:szCs w:val="20"/>
        </w:rPr>
        <w:t> Court am Verwaltungsgerichtshof Baden-Württemberg, Sch</w:t>
      </w:r>
      <w:r w:rsidRPr="008A7165">
        <w:rPr>
          <w:rFonts w:cs="Calibri"/>
          <w:i/>
          <w:iCs/>
          <w:sz w:val="20"/>
          <w:szCs w:val="20"/>
        </w:rPr>
        <w:t>u</w:t>
      </w:r>
      <w:r w:rsidRPr="008A7165">
        <w:rPr>
          <w:rFonts w:cs="Calibri"/>
          <w:i/>
          <w:iCs/>
          <w:sz w:val="20"/>
          <w:szCs w:val="20"/>
        </w:rPr>
        <w:t xml:space="preserve">bertstraße 11, 68165 Mannheim, Sitzungssaal III, </w:t>
      </w:r>
      <w:r w:rsidR="000254BA" w:rsidRPr="008A7165">
        <w:rPr>
          <w:rFonts w:cs="Calibri"/>
          <w:i/>
          <w:iCs/>
          <w:sz w:val="20"/>
          <w:szCs w:val="20"/>
        </w:rPr>
        <w:t xml:space="preserve">öffentlich </w:t>
      </w:r>
      <w:r w:rsidR="00504196" w:rsidRPr="008A7165">
        <w:rPr>
          <w:rFonts w:cs="Calibri"/>
          <w:i/>
          <w:iCs/>
          <w:sz w:val="20"/>
          <w:szCs w:val="20"/>
        </w:rPr>
        <w:t xml:space="preserve">verhandelt. </w:t>
      </w:r>
      <w:r w:rsidR="000254BA" w:rsidRPr="008A7165">
        <w:rPr>
          <w:rFonts w:cs="Calibri"/>
          <w:i/>
          <w:iCs/>
          <w:sz w:val="20"/>
          <w:szCs w:val="20"/>
        </w:rPr>
        <w:t xml:space="preserve">Wer an dem </w:t>
      </w:r>
      <w:proofErr w:type="spellStart"/>
      <w:r w:rsidR="000254BA" w:rsidRPr="008A7165">
        <w:rPr>
          <w:rFonts w:cs="Calibri"/>
          <w:i/>
          <w:iCs/>
          <w:sz w:val="20"/>
          <w:szCs w:val="20"/>
        </w:rPr>
        <w:t>Moot</w:t>
      </w:r>
      <w:proofErr w:type="spellEnd"/>
      <w:r w:rsidR="000254BA" w:rsidRPr="008A7165">
        <w:rPr>
          <w:rFonts w:cs="Calibri"/>
          <w:i/>
          <w:iCs/>
          <w:sz w:val="20"/>
          <w:szCs w:val="20"/>
        </w:rPr>
        <w:t xml:space="preserve"> Court teilnimmt, wird im Laufe des Sommersemesters im Rahmen der Übung bestimmt; Selbstbewerbungen</w:t>
      </w:r>
      <w:r w:rsidR="00FA33E1">
        <w:rPr>
          <w:rFonts w:cs="Calibri"/>
          <w:i/>
          <w:iCs/>
          <w:sz w:val="20"/>
          <w:szCs w:val="20"/>
        </w:rPr>
        <w:t xml:space="preserve"> beim VGH Baden-Württemberg</w:t>
      </w:r>
      <w:r w:rsidR="000254BA" w:rsidRPr="008A7165">
        <w:rPr>
          <w:rFonts w:cs="Calibri"/>
          <w:i/>
          <w:iCs/>
          <w:sz w:val="20"/>
          <w:szCs w:val="20"/>
        </w:rPr>
        <w:t xml:space="preserve"> sind nicht möglich. </w:t>
      </w:r>
      <w:r w:rsidR="00504196" w:rsidRPr="008A7165">
        <w:rPr>
          <w:rFonts w:cs="Calibri"/>
          <w:i/>
          <w:iCs/>
          <w:sz w:val="20"/>
          <w:szCs w:val="20"/>
        </w:rPr>
        <w:t>Weitere Informationen</w:t>
      </w:r>
      <w:r w:rsidR="00DA4839" w:rsidRPr="008A7165">
        <w:rPr>
          <w:rFonts w:cs="Calibri"/>
          <w:i/>
          <w:iCs/>
          <w:sz w:val="20"/>
          <w:szCs w:val="20"/>
        </w:rPr>
        <w:t>, die aktuelle Verfahrensordnung</w:t>
      </w:r>
      <w:r w:rsidR="00504196" w:rsidRPr="008A7165">
        <w:rPr>
          <w:rFonts w:cs="Calibri"/>
          <w:i/>
          <w:iCs/>
          <w:sz w:val="20"/>
          <w:szCs w:val="20"/>
        </w:rPr>
        <w:t xml:space="preserve"> sowie Foto</w:t>
      </w:r>
      <w:r w:rsidR="00BE4ED2" w:rsidRPr="008A7165">
        <w:rPr>
          <w:rFonts w:cs="Calibri"/>
          <w:i/>
          <w:iCs/>
          <w:sz w:val="20"/>
          <w:szCs w:val="20"/>
        </w:rPr>
        <w:t>s der VGH-</w:t>
      </w:r>
      <w:proofErr w:type="spellStart"/>
      <w:r w:rsidR="00BE4ED2" w:rsidRPr="008A7165">
        <w:rPr>
          <w:rFonts w:cs="Calibri"/>
          <w:i/>
          <w:iCs/>
          <w:sz w:val="20"/>
          <w:szCs w:val="20"/>
        </w:rPr>
        <w:t>Moot</w:t>
      </w:r>
      <w:proofErr w:type="spellEnd"/>
      <w:r w:rsidR="00C01DC2">
        <w:rPr>
          <w:rFonts w:cs="Calibri"/>
          <w:i/>
          <w:iCs/>
          <w:sz w:val="20"/>
          <w:szCs w:val="20"/>
        </w:rPr>
        <w:t xml:space="preserve"> </w:t>
      </w:r>
      <w:r w:rsidR="00BE4ED2" w:rsidRPr="008A7165">
        <w:rPr>
          <w:rFonts w:cs="Calibri"/>
          <w:i/>
          <w:iCs/>
          <w:sz w:val="20"/>
          <w:szCs w:val="20"/>
        </w:rPr>
        <w:t xml:space="preserve">Courts 2012 </w:t>
      </w:r>
      <w:r w:rsidR="000254BA" w:rsidRPr="008A7165">
        <w:rPr>
          <w:rFonts w:cs="Calibri"/>
          <w:i/>
          <w:iCs/>
          <w:sz w:val="20"/>
          <w:szCs w:val="20"/>
        </w:rPr>
        <w:t>bis</w:t>
      </w:r>
      <w:r w:rsidR="00DB7D39">
        <w:rPr>
          <w:rFonts w:cs="Calibri"/>
          <w:i/>
          <w:iCs/>
          <w:sz w:val="20"/>
          <w:szCs w:val="20"/>
        </w:rPr>
        <w:t xml:space="preserve"> 2017</w:t>
      </w:r>
      <w:r w:rsidR="00504196" w:rsidRPr="008A7165">
        <w:rPr>
          <w:rFonts w:cs="Calibri"/>
          <w:i/>
          <w:iCs/>
          <w:sz w:val="20"/>
          <w:szCs w:val="20"/>
        </w:rPr>
        <w:t xml:space="preserve"> sind zu finden unter: </w:t>
      </w:r>
    </w:p>
    <w:p w14:paraId="45FC4AE8" w14:textId="77777777" w:rsidR="00DB7D39" w:rsidRPr="008A7165" w:rsidRDefault="00DB7D39" w:rsidP="00DB7D39">
      <w:pPr>
        <w:jc w:val="both"/>
        <w:rPr>
          <w:rFonts w:cs="Calibri"/>
          <w:i/>
          <w:iCs/>
          <w:sz w:val="20"/>
          <w:szCs w:val="20"/>
        </w:rPr>
      </w:pPr>
      <w:r w:rsidRPr="00DB7D39">
        <w:rPr>
          <w:rFonts w:cs="Calibri"/>
          <w:i/>
          <w:iCs/>
          <w:sz w:val="20"/>
          <w:szCs w:val="20"/>
        </w:rPr>
        <w:t>http://vghmannheim.de/pb/,Lde/Startseite/Der+Verwaltungsgerichtshof/VGH+MootCourt</w:t>
      </w:r>
      <w:r>
        <w:rPr>
          <w:rFonts w:cs="Calibri"/>
          <w:i/>
          <w:iCs/>
          <w:sz w:val="20"/>
          <w:szCs w:val="20"/>
        </w:rPr>
        <w:t>.</w:t>
      </w:r>
    </w:p>
    <w:p w14:paraId="2356C1F6" w14:textId="77777777" w:rsidR="008870D1" w:rsidRPr="00400F12" w:rsidRDefault="008870D1" w:rsidP="008870D1">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Hinweise zu den Formalien und zur Abgabe der Hausarbeit</w:t>
      </w:r>
      <w:r w:rsidRPr="00400F12">
        <w:rPr>
          <w:rFonts w:ascii="Times New Roman" w:hAnsi="Times New Roman"/>
          <w:b/>
          <w:bCs/>
          <w:sz w:val="24"/>
          <w:szCs w:val="24"/>
        </w:rPr>
        <w:t>:</w:t>
      </w:r>
    </w:p>
    <w:p w14:paraId="525BAFA4" w14:textId="77777777" w:rsidR="008870D1" w:rsidRPr="00400F12" w:rsidRDefault="008870D1" w:rsidP="008870D1">
      <w:pPr>
        <w:autoSpaceDE w:val="0"/>
        <w:autoSpaceDN w:val="0"/>
        <w:adjustRightInd w:val="0"/>
        <w:spacing w:after="0"/>
        <w:rPr>
          <w:rFonts w:ascii="Times New Roman" w:hAnsi="Times New Roman"/>
          <w:sz w:val="24"/>
          <w:szCs w:val="24"/>
        </w:rPr>
      </w:pPr>
    </w:p>
    <w:p w14:paraId="226E060A" w14:textId="77777777" w:rsidR="008870D1" w:rsidRPr="00B80F71" w:rsidRDefault="008870D1" w:rsidP="008870D1">
      <w:pPr>
        <w:pStyle w:val="Listenabsatz"/>
        <w:numPr>
          <w:ilvl w:val="0"/>
          <w:numId w:val="18"/>
        </w:numPr>
        <w:autoSpaceDE w:val="0"/>
        <w:autoSpaceDN w:val="0"/>
        <w:adjustRightInd w:val="0"/>
        <w:spacing w:after="0"/>
        <w:jc w:val="both"/>
        <w:rPr>
          <w:rFonts w:ascii="Times New Roman" w:hAnsi="Times New Roman"/>
          <w:sz w:val="24"/>
          <w:szCs w:val="24"/>
        </w:rPr>
      </w:pPr>
      <w:r w:rsidRPr="00B80F71">
        <w:rPr>
          <w:rFonts w:ascii="Times New Roman" w:hAnsi="Times New Roman"/>
          <w:sz w:val="24"/>
          <w:szCs w:val="24"/>
        </w:rPr>
        <w:t xml:space="preserve">Der Hausarbeit ist ein Deckblatt, versehen mit Name, Adresse, </w:t>
      </w:r>
      <w:r>
        <w:rPr>
          <w:rFonts w:ascii="Times New Roman" w:hAnsi="Times New Roman"/>
          <w:sz w:val="24"/>
          <w:szCs w:val="24"/>
        </w:rPr>
        <w:t xml:space="preserve">Email-Adresse und </w:t>
      </w:r>
      <w:r w:rsidRPr="00B80F71">
        <w:rPr>
          <w:rFonts w:ascii="Times New Roman" w:hAnsi="Times New Roman"/>
          <w:sz w:val="24"/>
          <w:szCs w:val="24"/>
        </w:rPr>
        <w:t xml:space="preserve">Matrikelnummer, der Sachverhalt, eine Gliederung </w:t>
      </w:r>
      <w:r>
        <w:rPr>
          <w:rFonts w:ascii="Times New Roman" w:hAnsi="Times New Roman"/>
          <w:sz w:val="24"/>
          <w:szCs w:val="24"/>
        </w:rPr>
        <w:t xml:space="preserve">sowie ein nach Verfassern </w:t>
      </w:r>
      <w:r w:rsidRPr="00B80F71">
        <w:rPr>
          <w:rFonts w:ascii="Times New Roman" w:hAnsi="Times New Roman"/>
          <w:sz w:val="24"/>
          <w:szCs w:val="24"/>
        </w:rPr>
        <w:t>alph</w:t>
      </w:r>
      <w:r w:rsidRPr="00B80F71">
        <w:rPr>
          <w:rFonts w:ascii="Times New Roman" w:hAnsi="Times New Roman"/>
          <w:sz w:val="24"/>
          <w:szCs w:val="24"/>
        </w:rPr>
        <w:t>a</w:t>
      </w:r>
      <w:r w:rsidRPr="00B80F71">
        <w:rPr>
          <w:rFonts w:ascii="Times New Roman" w:hAnsi="Times New Roman"/>
          <w:sz w:val="24"/>
          <w:szCs w:val="24"/>
        </w:rPr>
        <w:t>betisch geordnetes Literaturverzeichnis voranzustellen. Im Literaturverzeichnis ist nur die Literatur aufzulisten, die auch in den Fußnoten genannt wird</w:t>
      </w:r>
      <w:r>
        <w:rPr>
          <w:rFonts w:ascii="Times New Roman" w:hAnsi="Times New Roman"/>
          <w:sz w:val="24"/>
          <w:szCs w:val="24"/>
        </w:rPr>
        <w:t xml:space="preserve"> (alphabetisch, </w:t>
      </w:r>
      <w:r w:rsidRPr="00B80F71">
        <w:rPr>
          <w:rFonts w:ascii="Times New Roman" w:hAnsi="Times New Roman"/>
          <w:sz w:val="24"/>
          <w:szCs w:val="24"/>
          <w:u w:val="single"/>
        </w:rPr>
        <w:t>nicht</w:t>
      </w:r>
      <w:r>
        <w:rPr>
          <w:rFonts w:ascii="Times New Roman" w:hAnsi="Times New Roman"/>
          <w:sz w:val="24"/>
          <w:szCs w:val="24"/>
        </w:rPr>
        <w:t xml:space="preserve"> untergliedert nach Kommentaren, Aufsätzen etc.)</w:t>
      </w:r>
      <w:r w:rsidRPr="00B80F71">
        <w:rPr>
          <w:rFonts w:ascii="Times New Roman" w:hAnsi="Times New Roman"/>
          <w:sz w:val="24"/>
          <w:szCs w:val="24"/>
        </w:rPr>
        <w:t>; Rechtsprechung ist nicht im Liter</w:t>
      </w:r>
      <w:r w:rsidRPr="00B80F71">
        <w:rPr>
          <w:rFonts w:ascii="Times New Roman" w:hAnsi="Times New Roman"/>
          <w:sz w:val="24"/>
          <w:szCs w:val="24"/>
        </w:rPr>
        <w:t>a</w:t>
      </w:r>
      <w:r w:rsidRPr="00B80F71">
        <w:rPr>
          <w:rFonts w:ascii="Times New Roman" w:hAnsi="Times New Roman"/>
          <w:sz w:val="24"/>
          <w:szCs w:val="24"/>
        </w:rPr>
        <w:t>turverzeichnis, sondern nur in den Fußnoten zu nennen. Bei Kommentaren, Lehrb</w:t>
      </w:r>
      <w:r w:rsidRPr="00B80F71">
        <w:rPr>
          <w:rFonts w:ascii="Times New Roman" w:hAnsi="Times New Roman"/>
          <w:sz w:val="24"/>
          <w:szCs w:val="24"/>
        </w:rPr>
        <w:t>ü</w:t>
      </w:r>
      <w:r w:rsidRPr="00B80F71">
        <w:rPr>
          <w:rFonts w:ascii="Times New Roman" w:hAnsi="Times New Roman"/>
          <w:sz w:val="24"/>
          <w:szCs w:val="24"/>
        </w:rPr>
        <w:t>chern und Monographien sind Verfasser, genauer Titel, Auflage und Erscheinungsjahr des Werkes anzugeben. Aufsätze und Beiträge in Sammelwerken (z.B. Zeitschriften, Handbücher oder Festschriften) sind unter Benennung von Autor und Titel des Au</w:t>
      </w:r>
      <w:r w:rsidRPr="00B80F71">
        <w:rPr>
          <w:rFonts w:ascii="Times New Roman" w:hAnsi="Times New Roman"/>
          <w:sz w:val="24"/>
          <w:szCs w:val="24"/>
        </w:rPr>
        <w:t>f</w:t>
      </w:r>
      <w:r w:rsidRPr="00B80F71">
        <w:rPr>
          <w:rFonts w:ascii="Times New Roman" w:hAnsi="Times New Roman"/>
          <w:sz w:val="24"/>
          <w:szCs w:val="24"/>
        </w:rPr>
        <w:t>satzes bzw. Beitrags und des Sammelwerkes sowie genauer Bezeichnung der Fun</w:t>
      </w:r>
      <w:r w:rsidRPr="00B80F71">
        <w:rPr>
          <w:rFonts w:ascii="Times New Roman" w:hAnsi="Times New Roman"/>
          <w:sz w:val="24"/>
          <w:szCs w:val="24"/>
        </w:rPr>
        <w:t>d</w:t>
      </w:r>
      <w:r w:rsidRPr="00B80F71">
        <w:rPr>
          <w:rFonts w:ascii="Times New Roman" w:hAnsi="Times New Roman"/>
          <w:sz w:val="24"/>
          <w:szCs w:val="24"/>
        </w:rPr>
        <w:t xml:space="preserve">stelle aufzuführen. Ein Abkürzungsverzeichnis ist, da auch nur übliche Abkürzungen verwendet werden sollten, nicht erforderlich. </w:t>
      </w:r>
    </w:p>
    <w:p w14:paraId="71EA70D7" w14:textId="77777777" w:rsidR="008870D1" w:rsidRPr="00400F12" w:rsidRDefault="008870D1" w:rsidP="008870D1">
      <w:pPr>
        <w:autoSpaceDE w:val="0"/>
        <w:autoSpaceDN w:val="0"/>
        <w:adjustRightInd w:val="0"/>
        <w:spacing w:after="0"/>
        <w:jc w:val="both"/>
        <w:rPr>
          <w:rFonts w:ascii="Times New Roman" w:hAnsi="Times New Roman"/>
          <w:sz w:val="24"/>
          <w:szCs w:val="24"/>
        </w:rPr>
      </w:pPr>
    </w:p>
    <w:p w14:paraId="49F7E5AF" w14:textId="77777777" w:rsidR="008870D1" w:rsidRDefault="008870D1" w:rsidP="008870D1">
      <w:pPr>
        <w:pStyle w:val="Listenabsatz"/>
        <w:numPr>
          <w:ilvl w:val="0"/>
          <w:numId w:val="18"/>
        </w:numPr>
        <w:autoSpaceDE w:val="0"/>
        <w:autoSpaceDN w:val="0"/>
        <w:adjustRightInd w:val="0"/>
        <w:spacing w:after="0"/>
        <w:jc w:val="both"/>
        <w:rPr>
          <w:rFonts w:ascii="Times New Roman" w:hAnsi="Times New Roman"/>
          <w:sz w:val="24"/>
          <w:szCs w:val="24"/>
        </w:rPr>
      </w:pPr>
      <w:r w:rsidRPr="00B80F71">
        <w:rPr>
          <w:rFonts w:ascii="Times New Roman" w:hAnsi="Times New Roman"/>
          <w:sz w:val="24"/>
          <w:szCs w:val="24"/>
        </w:rPr>
        <w:t>Der Text (ohne Deckblatt, Sachverhalt, Gliederung, Literaturverzeichnis und Vers</w:t>
      </w:r>
      <w:r w:rsidRPr="00B80F71">
        <w:rPr>
          <w:rFonts w:ascii="Times New Roman" w:hAnsi="Times New Roman"/>
          <w:sz w:val="24"/>
          <w:szCs w:val="24"/>
        </w:rPr>
        <w:t>i</w:t>
      </w:r>
      <w:r w:rsidRPr="00B80F71">
        <w:rPr>
          <w:rFonts w:ascii="Times New Roman" w:hAnsi="Times New Roman"/>
          <w:sz w:val="24"/>
          <w:szCs w:val="24"/>
        </w:rPr>
        <w:t xml:space="preserve">cherung) darf mit Fußnoten </w:t>
      </w:r>
      <w:r w:rsidRPr="00B80F71">
        <w:rPr>
          <w:rFonts w:ascii="Times New Roman" w:hAnsi="Times New Roman"/>
          <w:b/>
          <w:sz w:val="24"/>
          <w:szCs w:val="24"/>
        </w:rPr>
        <w:t>20 Seiten</w:t>
      </w:r>
      <w:r w:rsidRPr="00B80F71">
        <w:rPr>
          <w:rFonts w:ascii="Times New Roman" w:hAnsi="Times New Roman"/>
          <w:sz w:val="24"/>
          <w:szCs w:val="24"/>
        </w:rPr>
        <w:t xml:space="preserve"> (DIN A 4) nicht überschreiten. Der Text ist 1,5-zeilig in der Schriftart „Times New Roman“, Zeichengröße 12 (Fußnoten einzeilig, Zeichengröße 11) und mit Zeichenabstand „normal“ (Standard) zu schreiben. Auf der linken Seite ist ein Rand von mindestens 7 cm, auf de</w:t>
      </w:r>
      <w:r>
        <w:rPr>
          <w:rFonts w:ascii="Times New Roman" w:hAnsi="Times New Roman"/>
          <w:sz w:val="24"/>
          <w:szCs w:val="24"/>
        </w:rPr>
        <w:t>r rechten Seite von mindestens 1,5</w:t>
      </w:r>
      <w:r w:rsidRPr="00B80F71">
        <w:rPr>
          <w:rFonts w:ascii="Times New Roman" w:hAnsi="Times New Roman"/>
          <w:sz w:val="24"/>
          <w:szCs w:val="24"/>
        </w:rPr>
        <w:t xml:space="preserve"> cm, oben von 2,5 cm und unten von 2 cm zu belassen. Gliederungsüberschriften sind in den Text zu übernehmen.</w:t>
      </w:r>
    </w:p>
    <w:p w14:paraId="463354E6" w14:textId="77777777" w:rsidR="008870D1" w:rsidRPr="00B80F71" w:rsidRDefault="008870D1" w:rsidP="008870D1">
      <w:pPr>
        <w:pStyle w:val="Listenabsatz"/>
        <w:autoSpaceDE w:val="0"/>
        <w:autoSpaceDN w:val="0"/>
        <w:adjustRightInd w:val="0"/>
        <w:spacing w:after="0"/>
        <w:jc w:val="both"/>
        <w:rPr>
          <w:rFonts w:ascii="Times New Roman" w:hAnsi="Times New Roman"/>
          <w:sz w:val="24"/>
          <w:szCs w:val="24"/>
        </w:rPr>
      </w:pPr>
    </w:p>
    <w:p w14:paraId="3A4CCBBB" w14:textId="77777777" w:rsidR="008870D1" w:rsidRPr="00B80F71" w:rsidRDefault="008870D1" w:rsidP="008870D1">
      <w:pPr>
        <w:pStyle w:val="Listenabsatz"/>
        <w:numPr>
          <w:ilvl w:val="0"/>
          <w:numId w:val="18"/>
        </w:numPr>
        <w:autoSpaceDE w:val="0"/>
        <w:autoSpaceDN w:val="0"/>
        <w:adjustRightInd w:val="0"/>
        <w:spacing w:after="0"/>
        <w:jc w:val="both"/>
        <w:rPr>
          <w:rFonts w:ascii="Times New Roman" w:hAnsi="Times New Roman"/>
          <w:sz w:val="24"/>
          <w:szCs w:val="24"/>
        </w:rPr>
      </w:pPr>
      <w:r w:rsidRPr="00B80F71">
        <w:rPr>
          <w:rFonts w:ascii="Times New Roman" w:hAnsi="Times New Roman"/>
          <w:sz w:val="24"/>
          <w:szCs w:val="24"/>
        </w:rPr>
        <w:t>Die Hausarbeit ist auf der letzten Seite zu unterschreiben und ihr ist eine Versicherung beizufügen, dass sie selbständig angefertigt und andere Quellen und Hilfsmittel als die angegebenen nicht benutzt wurden.</w:t>
      </w:r>
    </w:p>
    <w:p w14:paraId="2F30860C" w14:textId="77777777" w:rsidR="008870D1" w:rsidRDefault="008870D1" w:rsidP="008870D1">
      <w:pPr>
        <w:autoSpaceDE w:val="0"/>
        <w:autoSpaceDN w:val="0"/>
        <w:adjustRightInd w:val="0"/>
        <w:spacing w:after="0"/>
        <w:jc w:val="both"/>
        <w:rPr>
          <w:rFonts w:ascii="Times New Roman" w:hAnsi="Times New Roman"/>
          <w:sz w:val="24"/>
          <w:szCs w:val="24"/>
        </w:rPr>
      </w:pPr>
    </w:p>
    <w:p w14:paraId="73934E47" w14:textId="77777777" w:rsidR="008870D1" w:rsidRDefault="008870D1" w:rsidP="008870D1">
      <w:pPr>
        <w:pStyle w:val="Listenabsatz"/>
        <w:numPr>
          <w:ilvl w:val="0"/>
          <w:numId w:val="1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Eine </w:t>
      </w:r>
      <w:r w:rsidRPr="00666AAF">
        <w:rPr>
          <w:rFonts w:ascii="Times New Roman" w:hAnsi="Times New Roman"/>
          <w:b/>
          <w:sz w:val="24"/>
          <w:szCs w:val="24"/>
        </w:rPr>
        <w:t>Kopie des Scheins der Übung im Öffentlichen Recht für Anfänger</w:t>
      </w:r>
      <w:r>
        <w:rPr>
          <w:rFonts w:ascii="Times New Roman" w:hAnsi="Times New Roman"/>
          <w:sz w:val="24"/>
          <w:szCs w:val="24"/>
        </w:rPr>
        <w:t xml:space="preserve"> ist zum Nachweis des Bestehens derselben beizulegen.</w:t>
      </w:r>
    </w:p>
    <w:p w14:paraId="752EE46A" w14:textId="77777777" w:rsidR="008870D1" w:rsidRPr="00666AAF" w:rsidRDefault="008870D1" w:rsidP="008870D1">
      <w:pPr>
        <w:pStyle w:val="Listenabsatz"/>
        <w:autoSpaceDE w:val="0"/>
        <w:autoSpaceDN w:val="0"/>
        <w:adjustRightInd w:val="0"/>
        <w:spacing w:after="0"/>
        <w:jc w:val="both"/>
        <w:rPr>
          <w:rFonts w:ascii="Times New Roman" w:hAnsi="Times New Roman"/>
          <w:sz w:val="24"/>
          <w:szCs w:val="24"/>
        </w:rPr>
      </w:pPr>
    </w:p>
    <w:p w14:paraId="22FDA2A2" w14:textId="77777777" w:rsidR="008870D1" w:rsidRDefault="008870D1" w:rsidP="008870D1">
      <w:pPr>
        <w:pStyle w:val="Listenabsatz"/>
        <w:numPr>
          <w:ilvl w:val="0"/>
          <w:numId w:val="18"/>
        </w:numPr>
        <w:autoSpaceDE w:val="0"/>
        <w:autoSpaceDN w:val="0"/>
        <w:adjustRightInd w:val="0"/>
        <w:spacing w:after="0"/>
        <w:jc w:val="both"/>
        <w:rPr>
          <w:rFonts w:ascii="Times New Roman" w:hAnsi="Times New Roman"/>
          <w:sz w:val="24"/>
          <w:szCs w:val="24"/>
        </w:rPr>
      </w:pPr>
      <w:r w:rsidRPr="00B80F71">
        <w:rPr>
          <w:rFonts w:ascii="Times New Roman" w:hAnsi="Times New Roman"/>
          <w:sz w:val="24"/>
          <w:szCs w:val="24"/>
        </w:rPr>
        <w:t xml:space="preserve">Abzugeben ist die Hausarbeit </w:t>
      </w:r>
      <w:r>
        <w:rPr>
          <w:rFonts w:ascii="Times New Roman" w:hAnsi="Times New Roman"/>
          <w:sz w:val="24"/>
          <w:szCs w:val="24"/>
        </w:rPr>
        <w:t xml:space="preserve">in ausgedruckter Form </w:t>
      </w:r>
      <w:r w:rsidRPr="00B80F71">
        <w:rPr>
          <w:rFonts w:ascii="Times New Roman" w:hAnsi="Times New Roman"/>
          <w:b/>
          <w:bCs/>
          <w:sz w:val="24"/>
          <w:szCs w:val="24"/>
        </w:rPr>
        <w:t xml:space="preserve">am </w:t>
      </w:r>
      <w:r>
        <w:rPr>
          <w:rFonts w:ascii="Times New Roman" w:hAnsi="Times New Roman"/>
          <w:b/>
          <w:bCs/>
          <w:sz w:val="24"/>
          <w:szCs w:val="24"/>
        </w:rPr>
        <w:t xml:space="preserve">Dienstag, den </w:t>
      </w:r>
      <w:r w:rsidRPr="00B80F71">
        <w:rPr>
          <w:rFonts w:ascii="Times New Roman" w:hAnsi="Times New Roman"/>
          <w:b/>
          <w:bCs/>
          <w:sz w:val="24"/>
          <w:szCs w:val="24"/>
        </w:rPr>
        <w:t>17</w:t>
      </w:r>
      <w:r>
        <w:rPr>
          <w:rFonts w:ascii="Times New Roman" w:hAnsi="Times New Roman"/>
          <w:b/>
          <w:bCs/>
          <w:sz w:val="24"/>
          <w:szCs w:val="24"/>
        </w:rPr>
        <w:t>. April 2018, im Rahmen der ersten Übungsstunde um 18.15 Uhr in HS 13, Neue Uni</w:t>
      </w:r>
      <w:r w:rsidRPr="00B80F71">
        <w:rPr>
          <w:rFonts w:ascii="Times New Roman" w:hAnsi="Times New Roman"/>
          <w:sz w:val="24"/>
          <w:szCs w:val="24"/>
        </w:rPr>
        <w:t xml:space="preserve">. Sie kann auch per Post </w:t>
      </w:r>
      <w:r>
        <w:rPr>
          <w:rFonts w:ascii="Times New Roman" w:hAnsi="Times New Roman"/>
          <w:sz w:val="24"/>
          <w:szCs w:val="24"/>
        </w:rPr>
        <w:t xml:space="preserve">bereits früher, allerdings </w:t>
      </w:r>
      <w:r w:rsidRPr="00B80F71">
        <w:rPr>
          <w:rFonts w:ascii="Times New Roman" w:hAnsi="Times New Roman"/>
          <w:b/>
          <w:bCs/>
          <w:sz w:val="24"/>
          <w:szCs w:val="24"/>
        </w:rPr>
        <w:t>spätestens mit</w:t>
      </w:r>
      <w:r w:rsidRPr="00B80F71">
        <w:rPr>
          <w:rFonts w:ascii="Times New Roman" w:hAnsi="Times New Roman"/>
          <w:sz w:val="24"/>
          <w:szCs w:val="24"/>
        </w:rPr>
        <w:t xml:space="preserve"> </w:t>
      </w:r>
      <w:r w:rsidRPr="00B80F71">
        <w:rPr>
          <w:rFonts w:ascii="Times New Roman" w:hAnsi="Times New Roman"/>
          <w:b/>
          <w:bCs/>
          <w:sz w:val="24"/>
          <w:szCs w:val="24"/>
        </w:rPr>
        <w:t>Poststempel vom 17. April 2018</w:t>
      </w:r>
      <w:r w:rsidRPr="00666AAF">
        <w:rPr>
          <w:rFonts w:ascii="Times New Roman" w:hAnsi="Times New Roman"/>
          <w:bCs/>
          <w:sz w:val="24"/>
          <w:szCs w:val="24"/>
        </w:rPr>
        <w:t>,</w:t>
      </w:r>
      <w:r w:rsidRPr="00B80F71">
        <w:rPr>
          <w:rFonts w:ascii="Times New Roman" w:hAnsi="Times New Roman"/>
          <w:b/>
          <w:bCs/>
          <w:sz w:val="24"/>
          <w:szCs w:val="24"/>
        </w:rPr>
        <w:t xml:space="preserve"> </w:t>
      </w:r>
      <w:r w:rsidRPr="00B80F71">
        <w:rPr>
          <w:rFonts w:ascii="Times New Roman" w:hAnsi="Times New Roman"/>
          <w:sz w:val="24"/>
          <w:szCs w:val="24"/>
        </w:rPr>
        <w:t xml:space="preserve">an die Lehrstuhladresse (Prof. Dr. </w:t>
      </w:r>
      <w:proofErr w:type="spellStart"/>
      <w:r w:rsidRPr="00B80F71">
        <w:rPr>
          <w:rFonts w:ascii="Times New Roman" w:hAnsi="Times New Roman"/>
          <w:sz w:val="24"/>
          <w:szCs w:val="24"/>
        </w:rPr>
        <w:t>Axer</w:t>
      </w:r>
      <w:proofErr w:type="spellEnd"/>
      <w:r w:rsidRPr="00B80F71">
        <w:rPr>
          <w:rFonts w:ascii="Times New Roman" w:hAnsi="Times New Roman"/>
          <w:sz w:val="24"/>
          <w:szCs w:val="24"/>
        </w:rPr>
        <w:t>, Ruprecht-Karls-Universität He</w:t>
      </w:r>
      <w:r w:rsidRPr="00B80F71">
        <w:rPr>
          <w:rFonts w:ascii="Times New Roman" w:hAnsi="Times New Roman"/>
          <w:sz w:val="24"/>
          <w:szCs w:val="24"/>
        </w:rPr>
        <w:t>i</w:t>
      </w:r>
      <w:r w:rsidRPr="00B80F71">
        <w:rPr>
          <w:rFonts w:ascii="Times New Roman" w:hAnsi="Times New Roman"/>
          <w:sz w:val="24"/>
          <w:szCs w:val="24"/>
        </w:rPr>
        <w:t>delberg, Juristische Fakultät, Lehrstuhl für Sozialrecht in Verbindung mit dem Öffen</w:t>
      </w:r>
      <w:r w:rsidRPr="00B80F71">
        <w:rPr>
          <w:rFonts w:ascii="Times New Roman" w:hAnsi="Times New Roman"/>
          <w:sz w:val="24"/>
          <w:szCs w:val="24"/>
        </w:rPr>
        <w:t>t</w:t>
      </w:r>
      <w:r w:rsidRPr="00B80F71">
        <w:rPr>
          <w:rFonts w:ascii="Times New Roman" w:hAnsi="Times New Roman"/>
          <w:sz w:val="24"/>
          <w:szCs w:val="24"/>
        </w:rPr>
        <w:t>lichen Recht, Friedrich-Ebert-Anlage 6-10, 69117 Heidelberg) geschickt werden. Das Risiko der Unleserlichkeit des Poststempels trägt der Absender; Freistempler sind u</w:t>
      </w:r>
      <w:r w:rsidRPr="00B80F71">
        <w:rPr>
          <w:rFonts w:ascii="Times New Roman" w:hAnsi="Times New Roman"/>
          <w:sz w:val="24"/>
          <w:szCs w:val="24"/>
        </w:rPr>
        <w:t>n</w:t>
      </w:r>
      <w:r w:rsidRPr="00B80F71">
        <w:rPr>
          <w:rFonts w:ascii="Times New Roman" w:hAnsi="Times New Roman"/>
          <w:sz w:val="24"/>
          <w:szCs w:val="24"/>
        </w:rPr>
        <w:t>zulässig.</w:t>
      </w:r>
      <w:r>
        <w:rPr>
          <w:rFonts w:ascii="Times New Roman" w:hAnsi="Times New Roman"/>
          <w:sz w:val="24"/>
          <w:szCs w:val="24"/>
        </w:rPr>
        <w:t xml:space="preserve"> Die Abgabe der Hausarbeit in elektronischer Form, z.B. auf CD, per Fax bzw. per Email, ist ausgeschlossen. Das Hochladen der Hausarbeit auf Ephorus ist nicht fristwahrend.</w:t>
      </w:r>
    </w:p>
    <w:p w14:paraId="7754D885" w14:textId="77777777" w:rsidR="008870D1" w:rsidRDefault="008870D1" w:rsidP="008870D1">
      <w:pPr>
        <w:pStyle w:val="Listenabsatz"/>
        <w:autoSpaceDE w:val="0"/>
        <w:autoSpaceDN w:val="0"/>
        <w:adjustRightInd w:val="0"/>
        <w:spacing w:after="0"/>
        <w:jc w:val="both"/>
        <w:rPr>
          <w:rFonts w:ascii="Times New Roman" w:hAnsi="Times New Roman"/>
          <w:sz w:val="24"/>
          <w:szCs w:val="24"/>
        </w:rPr>
      </w:pPr>
    </w:p>
    <w:p w14:paraId="0D0364F3" w14:textId="77777777" w:rsidR="008870D1" w:rsidRPr="00666AAF" w:rsidRDefault="008870D1" w:rsidP="008870D1">
      <w:pPr>
        <w:pStyle w:val="Listenabsatz"/>
        <w:numPr>
          <w:ilvl w:val="0"/>
          <w:numId w:val="1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Um Plagiatsvorwürfen vorzubeugen, werden alle Teilnehmer gebeten, die Hausarbe</w:t>
      </w:r>
      <w:r>
        <w:rPr>
          <w:rFonts w:ascii="Times New Roman" w:hAnsi="Times New Roman"/>
          <w:sz w:val="24"/>
          <w:szCs w:val="24"/>
        </w:rPr>
        <w:t>i</w:t>
      </w:r>
      <w:r>
        <w:rPr>
          <w:rFonts w:ascii="Times New Roman" w:hAnsi="Times New Roman"/>
          <w:sz w:val="24"/>
          <w:szCs w:val="24"/>
        </w:rPr>
        <w:t>ten auf Ephorus hochzuladen. Die hochgeladene Version und die Hausarbeit in Papie</w:t>
      </w:r>
      <w:r>
        <w:rPr>
          <w:rFonts w:ascii="Times New Roman" w:hAnsi="Times New Roman"/>
          <w:sz w:val="24"/>
          <w:szCs w:val="24"/>
        </w:rPr>
        <w:t>r</w:t>
      </w:r>
      <w:r>
        <w:rPr>
          <w:rFonts w:ascii="Times New Roman" w:hAnsi="Times New Roman"/>
          <w:sz w:val="24"/>
          <w:szCs w:val="24"/>
        </w:rPr>
        <w:t>form müssen inhaltlich identisch sein. Nähere Informationen zum Hochladen entne</w:t>
      </w:r>
      <w:r>
        <w:rPr>
          <w:rFonts w:ascii="Times New Roman" w:hAnsi="Times New Roman"/>
          <w:sz w:val="24"/>
          <w:szCs w:val="24"/>
        </w:rPr>
        <w:t>h</w:t>
      </w:r>
      <w:r>
        <w:rPr>
          <w:rFonts w:ascii="Times New Roman" w:hAnsi="Times New Roman"/>
          <w:sz w:val="24"/>
          <w:szCs w:val="24"/>
        </w:rPr>
        <w:t xml:space="preserve">men Sie dem </w:t>
      </w:r>
      <w:r w:rsidRPr="00666AAF">
        <w:rPr>
          <w:rFonts w:ascii="Times New Roman" w:hAnsi="Times New Roman"/>
          <w:b/>
          <w:sz w:val="24"/>
          <w:szCs w:val="24"/>
        </w:rPr>
        <w:t>Merkblatt zur Handhabung von Ephorus</w:t>
      </w:r>
      <w:r>
        <w:rPr>
          <w:rFonts w:ascii="Times New Roman" w:hAnsi="Times New Roman"/>
          <w:sz w:val="24"/>
          <w:szCs w:val="24"/>
        </w:rPr>
        <w:t>.</w:t>
      </w:r>
    </w:p>
    <w:p w14:paraId="229EBFEA" w14:textId="77777777" w:rsidR="008870D1" w:rsidRPr="002337FD" w:rsidRDefault="008870D1" w:rsidP="008870D1">
      <w:pPr>
        <w:jc w:val="center"/>
        <w:rPr>
          <w:rFonts w:ascii="Times New Roman" w:hAnsi="Times New Roman"/>
          <w:b/>
        </w:rPr>
      </w:pPr>
      <w:r w:rsidRPr="002337FD">
        <w:rPr>
          <w:rFonts w:ascii="Times New Roman" w:hAnsi="Times New Roman"/>
          <w:b/>
        </w:rPr>
        <w:lastRenderedPageBreak/>
        <w:t>Merkblatt zur Handhabung von Ephorus:</w:t>
      </w:r>
    </w:p>
    <w:p w14:paraId="3F353A97" w14:textId="77777777" w:rsidR="008870D1" w:rsidRPr="002337FD" w:rsidRDefault="008870D1" w:rsidP="008870D1">
      <w:pPr>
        <w:rPr>
          <w:rFonts w:ascii="Times New Roman" w:hAnsi="Times New Roman"/>
        </w:rPr>
      </w:pPr>
      <w:r w:rsidRPr="002337FD">
        <w:rPr>
          <w:rFonts w:ascii="Times New Roman" w:hAnsi="Times New Roman"/>
        </w:rPr>
        <w:t>Sehr geehrte Übungsteilnehmer/innen,</w:t>
      </w:r>
    </w:p>
    <w:p w14:paraId="781590BD" w14:textId="77777777" w:rsidR="008870D1" w:rsidRPr="002337FD" w:rsidRDefault="008870D1" w:rsidP="008870D1">
      <w:pPr>
        <w:rPr>
          <w:rFonts w:ascii="Times New Roman" w:hAnsi="Times New Roman"/>
        </w:rPr>
      </w:pPr>
      <w:r w:rsidRPr="002337FD">
        <w:rPr>
          <w:rFonts w:ascii="Times New Roman" w:hAnsi="Times New Roman"/>
        </w:rPr>
        <w:t>bitte nehmen Sie sich ausreichend Zeit, um die nachfolgenden Erläuterungen zur Plagiatssoftware Ephorus zu lesen. Um Plagiatsvorwürfen vorzubeugen, bittet Sie die Juristische Fakultät, Ihre Hausa</w:t>
      </w:r>
      <w:r w:rsidRPr="002337FD">
        <w:rPr>
          <w:rFonts w:ascii="Times New Roman" w:hAnsi="Times New Roman"/>
        </w:rPr>
        <w:t>r</w:t>
      </w:r>
      <w:r w:rsidRPr="002337FD">
        <w:rPr>
          <w:rFonts w:ascii="Times New Roman" w:hAnsi="Times New Roman"/>
        </w:rPr>
        <w:t xml:space="preserve">beit zur Plagiatsprüfung unter folgendem Link hochzuladen: </w:t>
      </w:r>
    </w:p>
    <w:p w14:paraId="6E5E935A" w14:textId="77777777" w:rsidR="008870D1" w:rsidRPr="002337FD" w:rsidRDefault="008870D1" w:rsidP="008870D1">
      <w:pPr>
        <w:rPr>
          <w:rFonts w:ascii="Times New Roman" w:hAnsi="Times New Roman"/>
          <w:b/>
        </w:rPr>
      </w:pPr>
      <w:r w:rsidRPr="002337FD">
        <w:rPr>
          <w:rFonts w:ascii="Times New Roman" w:hAnsi="Times New Roman"/>
          <w:b/>
        </w:rPr>
        <w:t>https://www1.ephorus.com/students/handin_de</w:t>
      </w:r>
    </w:p>
    <w:p w14:paraId="3D47C4BA" w14:textId="77777777" w:rsidR="008870D1" w:rsidRPr="002337FD" w:rsidRDefault="008870D1" w:rsidP="008870D1">
      <w:pPr>
        <w:rPr>
          <w:rFonts w:ascii="Times New Roman" w:hAnsi="Times New Roman"/>
        </w:rPr>
      </w:pPr>
      <w:r w:rsidRPr="002337FD">
        <w:rPr>
          <w:rFonts w:ascii="Times New Roman" w:hAnsi="Times New Roman"/>
        </w:rPr>
        <w:t xml:space="preserve">Das Hochladen entbindet Sie nicht davon, Ihre Hausarbeit in ausgedruckter Form abzugeben. Für die Einhaltung der Abgabefrist kommt es ausschließlich auf die Abgabe der ausgedruckten Hausarbeit an. </w:t>
      </w:r>
    </w:p>
    <w:p w14:paraId="0552F61B" w14:textId="77777777" w:rsidR="008870D1" w:rsidRPr="002337FD" w:rsidRDefault="008870D1" w:rsidP="008870D1">
      <w:pPr>
        <w:rPr>
          <w:rFonts w:ascii="Times New Roman" w:hAnsi="Times New Roman"/>
        </w:rPr>
      </w:pPr>
      <w:r w:rsidRPr="002337FD">
        <w:rPr>
          <w:rFonts w:ascii="Times New Roman" w:hAnsi="Times New Roman"/>
        </w:rPr>
        <w:t xml:space="preserve">Das Hochladen </w:t>
      </w:r>
      <w:r>
        <w:rPr>
          <w:rFonts w:ascii="Times New Roman" w:hAnsi="Times New Roman"/>
        </w:rPr>
        <w:t>I</w:t>
      </w:r>
      <w:r w:rsidRPr="002337FD">
        <w:rPr>
          <w:rFonts w:ascii="Times New Roman" w:hAnsi="Times New Roman"/>
        </w:rPr>
        <w:t xml:space="preserve">hrer Hausarbeit ist bis zum </w:t>
      </w:r>
      <w:r>
        <w:rPr>
          <w:rFonts w:ascii="Times New Roman" w:hAnsi="Times New Roman"/>
          <w:b/>
        </w:rPr>
        <w:t>17. April 2018</w:t>
      </w:r>
      <w:r w:rsidRPr="002337FD">
        <w:rPr>
          <w:rFonts w:ascii="Times New Roman" w:hAnsi="Times New Roman"/>
          <w:b/>
        </w:rPr>
        <w:t xml:space="preserve"> um </w:t>
      </w:r>
      <w:r>
        <w:rPr>
          <w:rFonts w:ascii="Times New Roman" w:hAnsi="Times New Roman"/>
          <w:b/>
        </w:rPr>
        <w:t>12</w:t>
      </w:r>
      <w:r w:rsidRPr="002337FD">
        <w:rPr>
          <w:rFonts w:ascii="Times New Roman" w:hAnsi="Times New Roman"/>
          <w:b/>
        </w:rPr>
        <w:t>.00 Uhr</w:t>
      </w:r>
      <w:r w:rsidRPr="002337FD">
        <w:rPr>
          <w:rFonts w:ascii="Times New Roman" w:hAnsi="Times New Roman"/>
        </w:rPr>
        <w:t xml:space="preserve"> möglich.</w:t>
      </w:r>
    </w:p>
    <w:p w14:paraId="5AB817D0" w14:textId="77777777" w:rsidR="008870D1" w:rsidRPr="002337FD" w:rsidRDefault="008870D1" w:rsidP="008870D1">
      <w:pPr>
        <w:rPr>
          <w:rFonts w:ascii="Times New Roman" w:hAnsi="Times New Roman"/>
        </w:rPr>
      </w:pPr>
      <w:r w:rsidRPr="002337FD">
        <w:rPr>
          <w:rFonts w:ascii="Times New Roman" w:hAnsi="Times New Roman"/>
        </w:rPr>
        <w:t>Wenn Sie Ihre Hausarbeit hochgeladen haben, sind Änderungen der hochgeladenen Arbeit nicht mehr möglich. Lädt ein Teilnehmer mehrere Arbeiten hoch, wird nur die zuerst hochgeladene Arbeit b</w:t>
      </w:r>
      <w:r w:rsidRPr="002337FD">
        <w:rPr>
          <w:rFonts w:ascii="Times New Roman" w:hAnsi="Times New Roman"/>
        </w:rPr>
        <w:t>e</w:t>
      </w:r>
      <w:r w:rsidRPr="002337FD">
        <w:rPr>
          <w:rFonts w:ascii="Times New Roman" w:hAnsi="Times New Roman"/>
        </w:rPr>
        <w:t>rücksichtigt.</w:t>
      </w:r>
    </w:p>
    <w:p w14:paraId="637674A1" w14:textId="77777777" w:rsidR="008870D1" w:rsidRPr="002337FD" w:rsidRDefault="008870D1" w:rsidP="008870D1">
      <w:pPr>
        <w:rPr>
          <w:rFonts w:ascii="Times New Roman" w:hAnsi="Times New Roman"/>
        </w:rPr>
      </w:pPr>
      <w:r w:rsidRPr="002337FD">
        <w:rPr>
          <w:rFonts w:ascii="Times New Roman" w:hAnsi="Times New Roman"/>
        </w:rPr>
        <w:t>Zum Hochladen Ihrer Arbeit gehen Sie bitte folgendermaßen vor:</w:t>
      </w:r>
    </w:p>
    <w:p w14:paraId="52653E2C" w14:textId="77777777" w:rsidR="008870D1" w:rsidRPr="002337FD" w:rsidRDefault="008870D1" w:rsidP="008870D1">
      <w:pPr>
        <w:pStyle w:val="Listenabsatz"/>
        <w:numPr>
          <w:ilvl w:val="0"/>
          <w:numId w:val="19"/>
        </w:numPr>
        <w:contextualSpacing w:val="0"/>
        <w:rPr>
          <w:rFonts w:ascii="Times New Roman" w:hAnsi="Times New Roman"/>
        </w:rPr>
      </w:pPr>
      <w:r w:rsidRPr="002337FD">
        <w:rPr>
          <w:rFonts w:ascii="Times New Roman" w:hAnsi="Times New Roman"/>
        </w:rPr>
        <w:t>Rufen Sie die oben genannte Seite auf.</w:t>
      </w:r>
    </w:p>
    <w:p w14:paraId="110EF73A" w14:textId="77777777" w:rsidR="008870D1" w:rsidRPr="002337FD" w:rsidRDefault="008870D1" w:rsidP="008870D1">
      <w:pPr>
        <w:pStyle w:val="Listenabsatz"/>
        <w:numPr>
          <w:ilvl w:val="0"/>
          <w:numId w:val="19"/>
        </w:numPr>
        <w:contextualSpacing w:val="0"/>
        <w:rPr>
          <w:rFonts w:ascii="Times New Roman" w:hAnsi="Times New Roman"/>
        </w:rPr>
      </w:pPr>
      <w:r w:rsidRPr="002337FD">
        <w:rPr>
          <w:rFonts w:ascii="Times New Roman" w:hAnsi="Times New Roman"/>
        </w:rPr>
        <w:t>Geb</w:t>
      </w:r>
      <w:r>
        <w:rPr>
          <w:rFonts w:ascii="Times New Roman" w:hAnsi="Times New Roman"/>
        </w:rPr>
        <w:t>en Sie als Code den Codenamen „ORSS2018</w:t>
      </w:r>
      <w:r w:rsidRPr="002337FD">
        <w:rPr>
          <w:rFonts w:ascii="Times New Roman" w:hAnsi="Times New Roman"/>
        </w:rPr>
        <w:t>Axer“ ein.</w:t>
      </w:r>
    </w:p>
    <w:p w14:paraId="062F2C5D" w14:textId="77777777" w:rsidR="008870D1" w:rsidRPr="002337FD" w:rsidRDefault="008870D1" w:rsidP="008870D1">
      <w:pPr>
        <w:pStyle w:val="Listenabsatz"/>
        <w:numPr>
          <w:ilvl w:val="0"/>
          <w:numId w:val="19"/>
        </w:numPr>
        <w:contextualSpacing w:val="0"/>
        <w:rPr>
          <w:rFonts w:ascii="Times New Roman" w:hAnsi="Times New Roman"/>
        </w:rPr>
      </w:pPr>
      <w:r w:rsidRPr="002337FD">
        <w:rPr>
          <w:rFonts w:ascii="Times New Roman" w:hAnsi="Times New Roman"/>
        </w:rPr>
        <w:t>Geben Sie Ihre Matrikelnummer, Ihren Vor- und Nachnamen und Ihre Email-Adresse in das jeweils dafür vorgesehene Feld ein.</w:t>
      </w:r>
    </w:p>
    <w:p w14:paraId="5AC5996A" w14:textId="77777777" w:rsidR="008870D1" w:rsidRPr="002337FD" w:rsidRDefault="008870D1" w:rsidP="008870D1">
      <w:pPr>
        <w:pStyle w:val="Listenabsatz"/>
        <w:numPr>
          <w:ilvl w:val="0"/>
          <w:numId w:val="19"/>
        </w:numPr>
        <w:contextualSpacing w:val="0"/>
        <w:rPr>
          <w:rFonts w:ascii="Times New Roman" w:hAnsi="Times New Roman"/>
        </w:rPr>
      </w:pPr>
      <w:r w:rsidRPr="002337FD">
        <w:rPr>
          <w:rFonts w:ascii="Times New Roman" w:hAnsi="Times New Roman"/>
        </w:rPr>
        <w:t>Laden Sie sodann Ihre Hausarbeit hoch. Dabei ist Folgendes zu beachten:</w:t>
      </w:r>
    </w:p>
    <w:p w14:paraId="699B6919" w14:textId="77777777" w:rsidR="008870D1" w:rsidRPr="002337FD" w:rsidRDefault="008870D1" w:rsidP="008870D1">
      <w:pPr>
        <w:pStyle w:val="Listenabsatz"/>
        <w:numPr>
          <w:ilvl w:val="1"/>
          <w:numId w:val="20"/>
        </w:numPr>
        <w:contextualSpacing w:val="0"/>
        <w:rPr>
          <w:rFonts w:ascii="Times New Roman" w:hAnsi="Times New Roman"/>
          <w:b/>
        </w:rPr>
      </w:pPr>
      <w:r w:rsidRPr="002337FD">
        <w:rPr>
          <w:rFonts w:ascii="Times New Roman" w:hAnsi="Times New Roman"/>
          <w:b/>
        </w:rPr>
        <w:t>Es können nur Dateien im Word-Format hochgeladen werden.</w:t>
      </w:r>
    </w:p>
    <w:p w14:paraId="0A1BCC03" w14:textId="77777777" w:rsidR="008870D1" w:rsidRPr="002337FD" w:rsidRDefault="008870D1" w:rsidP="008870D1">
      <w:pPr>
        <w:pStyle w:val="Listenabsatz"/>
        <w:ind w:left="1440"/>
        <w:contextualSpacing w:val="0"/>
        <w:rPr>
          <w:rFonts w:ascii="Times New Roman" w:hAnsi="Times New Roman"/>
          <w:b/>
        </w:rPr>
      </w:pPr>
      <w:r w:rsidRPr="002337FD">
        <w:rPr>
          <w:rFonts w:ascii="Times New Roman" w:hAnsi="Times New Roman"/>
          <w:b/>
        </w:rPr>
        <w:t>PDF-Dateien sind nicht zulässig!</w:t>
      </w:r>
    </w:p>
    <w:p w14:paraId="676E4017" w14:textId="77777777" w:rsidR="008870D1" w:rsidRPr="002337FD" w:rsidRDefault="008870D1" w:rsidP="008870D1">
      <w:pPr>
        <w:pStyle w:val="Listenabsatz"/>
        <w:numPr>
          <w:ilvl w:val="1"/>
          <w:numId w:val="20"/>
        </w:numPr>
        <w:contextualSpacing w:val="0"/>
        <w:rPr>
          <w:rFonts w:ascii="Times New Roman" w:hAnsi="Times New Roman"/>
          <w:b/>
        </w:rPr>
      </w:pPr>
      <w:r w:rsidRPr="002337FD">
        <w:rPr>
          <w:rFonts w:ascii="Times New Roman" w:hAnsi="Times New Roman"/>
          <w:b/>
        </w:rPr>
        <w:t>Das Dokument darf ausschließlich das Gutachten enthalten (Deckblatt, Sachve</w:t>
      </w:r>
      <w:r w:rsidRPr="002337FD">
        <w:rPr>
          <w:rFonts w:ascii="Times New Roman" w:hAnsi="Times New Roman"/>
          <w:b/>
        </w:rPr>
        <w:t>r</w:t>
      </w:r>
      <w:r w:rsidRPr="002337FD">
        <w:rPr>
          <w:rFonts w:ascii="Times New Roman" w:hAnsi="Times New Roman"/>
          <w:b/>
        </w:rPr>
        <w:t>halt, Gliederung, Literaturverzeichnis und Versicherung sind nicht hochzul</w:t>
      </w:r>
      <w:r w:rsidRPr="002337FD">
        <w:rPr>
          <w:rFonts w:ascii="Times New Roman" w:hAnsi="Times New Roman"/>
          <w:b/>
        </w:rPr>
        <w:t>a</w:t>
      </w:r>
      <w:r w:rsidRPr="002337FD">
        <w:rPr>
          <w:rFonts w:ascii="Times New Roman" w:hAnsi="Times New Roman"/>
          <w:b/>
        </w:rPr>
        <w:t>den).</w:t>
      </w:r>
    </w:p>
    <w:p w14:paraId="0B9DAA9E" w14:textId="77777777" w:rsidR="008870D1" w:rsidRPr="002337FD" w:rsidRDefault="008870D1" w:rsidP="008870D1">
      <w:pPr>
        <w:pStyle w:val="Listenabsatz"/>
        <w:numPr>
          <w:ilvl w:val="1"/>
          <w:numId w:val="20"/>
        </w:numPr>
        <w:contextualSpacing w:val="0"/>
        <w:rPr>
          <w:rFonts w:ascii="Times New Roman" w:hAnsi="Times New Roman"/>
          <w:b/>
        </w:rPr>
      </w:pPr>
      <w:r w:rsidRPr="002337FD">
        <w:rPr>
          <w:rFonts w:ascii="Times New Roman" w:hAnsi="Times New Roman"/>
          <w:b/>
        </w:rPr>
        <w:t>Um Ihre Datei klar zuordnen zu können, muss sie folgenden Dateinamen tragen:</w:t>
      </w:r>
    </w:p>
    <w:p w14:paraId="3AA73755" w14:textId="77777777" w:rsidR="008870D1" w:rsidRPr="002337FD" w:rsidRDefault="008870D1" w:rsidP="008870D1">
      <w:pPr>
        <w:pStyle w:val="Listenabsatz"/>
        <w:ind w:left="1440"/>
        <w:contextualSpacing w:val="0"/>
        <w:rPr>
          <w:rFonts w:ascii="Times New Roman" w:hAnsi="Times New Roman"/>
          <w:b/>
        </w:rPr>
      </w:pPr>
      <w:r>
        <w:rPr>
          <w:rFonts w:ascii="Times New Roman" w:hAnsi="Times New Roman"/>
          <w:b/>
        </w:rPr>
        <w:t>HausarbeitORSS2018</w:t>
      </w:r>
      <w:r w:rsidRPr="002337FD">
        <w:rPr>
          <w:rFonts w:ascii="Times New Roman" w:hAnsi="Times New Roman"/>
          <w:b/>
        </w:rPr>
        <w:t>[</w:t>
      </w:r>
      <w:r w:rsidRPr="002337FD">
        <w:rPr>
          <w:rFonts w:ascii="Times New Roman" w:hAnsi="Times New Roman"/>
          <w:b/>
          <w:i/>
        </w:rPr>
        <w:t>Ihr Vor- und Nachname</w:t>
      </w:r>
      <w:r w:rsidRPr="002337FD">
        <w:rPr>
          <w:rFonts w:ascii="Times New Roman" w:hAnsi="Times New Roman"/>
          <w:b/>
        </w:rPr>
        <w:t>], also z.B.</w:t>
      </w:r>
    </w:p>
    <w:p w14:paraId="3C0279BE" w14:textId="77777777" w:rsidR="008870D1" w:rsidRPr="002337FD" w:rsidRDefault="008870D1" w:rsidP="008870D1">
      <w:pPr>
        <w:pStyle w:val="Listenabsatz"/>
        <w:ind w:left="1440"/>
        <w:contextualSpacing w:val="0"/>
        <w:rPr>
          <w:rFonts w:ascii="Times New Roman" w:hAnsi="Times New Roman"/>
          <w:b/>
        </w:rPr>
      </w:pPr>
      <w:r>
        <w:rPr>
          <w:rFonts w:ascii="Times New Roman" w:hAnsi="Times New Roman"/>
          <w:b/>
        </w:rPr>
        <w:t>HausarbeitORSS2018</w:t>
      </w:r>
      <w:r w:rsidRPr="002337FD">
        <w:rPr>
          <w:rFonts w:ascii="Times New Roman" w:hAnsi="Times New Roman"/>
          <w:b/>
        </w:rPr>
        <w:t>MaxMustermann</w:t>
      </w:r>
    </w:p>
    <w:p w14:paraId="46053AE6" w14:textId="77777777" w:rsidR="008870D1" w:rsidRPr="002337FD" w:rsidRDefault="008870D1" w:rsidP="008870D1">
      <w:pPr>
        <w:pStyle w:val="Listenabsatz"/>
        <w:numPr>
          <w:ilvl w:val="0"/>
          <w:numId w:val="19"/>
        </w:numPr>
        <w:contextualSpacing w:val="0"/>
        <w:rPr>
          <w:rFonts w:ascii="Times New Roman" w:hAnsi="Times New Roman"/>
        </w:rPr>
      </w:pPr>
      <w:r w:rsidRPr="002337FD">
        <w:rPr>
          <w:rFonts w:ascii="Times New Roman" w:hAnsi="Times New Roman"/>
        </w:rPr>
        <w:t>Stimmen Sie dann den Nutzungsbedingungen von Ephorus zu und versenden Sie das Dok</w:t>
      </w:r>
      <w:r w:rsidRPr="002337FD">
        <w:rPr>
          <w:rFonts w:ascii="Times New Roman" w:hAnsi="Times New Roman"/>
        </w:rPr>
        <w:t>u</w:t>
      </w:r>
      <w:r w:rsidRPr="002337FD">
        <w:rPr>
          <w:rFonts w:ascii="Times New Roman" w:hAnsi="Times New Roman"/>
        </w:rPr>
        <w:t>ment.</w:t>
      </w:r>
    </w:p>
    <w:p w14:paraId="51B17154" w14:textId="77777777" w:rsidR="008870D1" w:rsidRPr="002337FD" w:rsidRDefault="008870D1" w:rsidP="008870D1">
      <w:pPr>
        <w:pStyle w:val="Listenabsatz"/>
        <w:numPr>
          <w:ilvl w:val="0"/>
          <w:numId w:val="19"/>
        </w:numPr>
        <w:contextualSpacing w:val="0"/>
        <w:rPr>
          <w:rFonts w:ascii="Times New Roman" w:hAnsi="Times New Roman"/>
        </w:rPr>
      </w:pPr>
      <w:r w:rsidRPr="002337FD">
        <w:rPr>
          <w:rFonts w:ascii="Times New Roman" w:hAnsi="Times New Roman"/>
        </w:rPr>
        <w:t>Bei erfolgreichem Versand wird in einem neuen Fenster eine Versandbestätigung angezeigt. Drucken Sie die Bestätigung aus und bewahren Sie diese auf.</w:t>
      </w:r>
    </w:p>
    <w:p w14:paraId="1F559350" w14:textId="77777777" w:rsidR="008870D1" w:rsidRPr="002337FD" w:rsidRDefault="008870D1" w:rsidP="008870D1">
      <w:pPr>
        <w:rPr>
          <w:rFonts w:ascii="Times New Roman" w:hAnsi="Times New Roman"/>
        </w:rPr>
      </w:pPr>
    </w:p>
    <w:p w14:paraId="310117D7" w14:textId="77777777" w:rsidR="008870D1" w:rsidRPr="002337FD" w:rsidRDefault="008870D1" w:rsidP="008870D1">
      <w:pPr>
        <w:jc w:val="center"/>
        <w:rPr>
          <w:rFonts w:ascii="Times New Roman" w:hAnsi="Times New Roman"/>
        </w:rPr>
      </w:pPr>
      <w:r w:rsidRPr="002337FD">
        <w:rPr>
          <w:rFonts w:ascii="Times New Roman" w:hAnsi="Times New Roman"/>
        </w:rPr>
        <w:t>Vielen Dank für Ihre Mitarbeit!</w:t>
      </w:r>
    </w:p>
    <w:p w14:paraId="5671A7C3" w14:textId="77777777" w:rsidR="000D292A" w:rsidRPr="00A042CA" w:rsidRDefault="000D292A" w:rsidP="000E4EA8">
      <w:pPr>
        <w:jc w:val="both"/>
        <w:rPr>
          <w:rFonts w:cs="Calibri"/>
          <w:i/>
          <w:iCs/>
          <w:sz w:val="20"/>
          <w:szCs w:val="20"/>
        </w:rPr>
      </w:pPr>
    </w:p>
    <w:sectPr w:rsidR="000D292A" w:rsidRPr="00A042CA" w:rsidSect="004C749A">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E5E74" w14:textId="77777777" w:rsidR="00971C7A" w:rsidRDefault="00971C7A" w:rsidP="00F1424F">
      <w:pPr>
        <w:spacing w:after="0" w:line="240" w:lineRule="auto"/>
      </w:pPr>
      <w:r>
        <w:separator/>
      </w:r>
    </w:p>
  </w:endnote>
  <w:endnote w:type="continuationSeparator" w:id="0">
    <w:p w14:paraId="0154BB61" w14:textId="77777777" w:rsidR="00971C7A" w:rsidRDefault="00971C7A" w:rsidP="00F1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3A05" w14:textId="77777777" w:rsidR="00971C7A" w:rsidRDefault="00971C7A" w:rsidP="00F1424F">
      <w:pPr>
        <w:spacing w:after="0" w:line="240" w:lineRule="auto"/>
      </w:pPr>
      <w:r>
        <w:separator/>
      </w:r>
    </w:p>
  </w:footnote>
  <w:footnote w:type="continuationSeparator" w:id="0">
    <w:p w14:paraId="483CD61E" w14:textId="77777777" w:rsidR="00971C7A" w:rsidRDefault="00971C7A" w:rsidP="00F14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B11A" w14:textId="77777777" w:rsidR="00446818" w:rsidRDefault="00446818">
    <w:pPr>
      <w:pStyle w:val="Kopfzeile"/>
      <w:jc w:val="right"/>
    </w:pPr>
    <w:r w:rsidRPr="00915A7E">
      <w:rPr>
        <w:sz w:val="16"/>
        <w:szCs w:val="16"/>
      </w:rPr>
      <w:fldChar w:fldCharType="begin"/>
    </w:r>
    <w:r w:rsidRPr="00915A7E">
      <w:rPr>
        <w:sz w:val="16"/>
        <w:szCs w:val="16"/>
      </w:rPr>
      <w:instrText xml:space="preserve"> </w:instrText>
    </w:r>
    <w:r>
      <w:rPr>
        <w:sz w:val="16"/>
        <w:szCs w:val="16"/>
      </w:rPr>
      <w:instrText>PAGE</w:instrText>
    </w:r>
    <w:r w:rsidRPr="00915A7E">
      <w:rPr>
        <w:sz w:val="16"/>
        <w:szCs w:val="16"/>
      </w:rPr>
      <w:instrText xml:space="preserve">   \* MERGEFORMAT </w:instrText>
    </w:r>
    <w:r w:rsidRPr="00915A7E">
      <w:rPr>
        <w:sz w:val="16"/>
        <w:szCs w:val="16"/>
      </w:rPr>
      <w:fldChar w:fldCharType="separate"/>
    </w:r>
    <w:r w:rsidR="008975F5">
      <w:rPr>
        <w:noProof/>
        <w:sz w:val="16"/>
        <w:szCs w:val="16"/>
      </w:rPr>
      <w:t>6</w:t>
    </w:r>
    <w:r w:rsidRPr="00915A7E">
      <w:rP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Look w:val="04A0" w:firstRow="1" w:lastRow="0" w:firstColumn="1" w:lastColumn="0" w:noHBand="0" w:noVBand="1"/>
    </w:tblPr>
    <w:tblGrid>
      <w:gridCol w:w="2410"/>
      <w:gridCol w:w="2835"/>
      <w:gridCol w:w="2694"/>
      <w:gridCol w:w="2551"/>
    </w:tblGrid>
    <w:tr w:rsidR="00446818" w14:paraId="2FCCCB6E" w14:textId="77777777" w:rsidTr="00AF5B86">
      <w:tc>
        <w:tcPr>
          <w:tcW w:w="2410" w:type="dxa"/>
          <w:shd w:val="clear" w:color="auto" w:fill="auto"/>
        </w:tcPr>
        <w:p w14:paraId="1A03A6FD" w14:textId="77777777" w:rsidR="00446818" w:rsidRPr="008A7165" w:rsidRDefault="00446818" w:rsidP="00AF5B86">
          <w:pPr>
            <w:pStyle w:val="Kopfzeile"/>
            <w:tabs>
              <w:tab w:val="clear" w:pos="4536"/>
              <w:tab w:val="clear" w:pos="9072"/>
            </w:tabs>
            <w:jc w:val="center"/>
          </w:pPr>
          <w:r w:rsidRPr="008A7165">
            <w:t>Universität Freiburg</w:t>
          </w:r>
        </w:p>
      </w:tc>
      <w:tc>
        <w:tcPr>
          <w:tcW w:w="2835" w:type="dxa"/>
          <w:shd w:val="clear" w:color="auto" w:fill="auto"/>
        </w:tcPr>
        <w:p w14:paraId="1929F6C7" w14:textId="77777777" w:rsidR="00446818" w:rsidRPr="008A7165" w:rsidRDefault="00446818" w:rsidP="00AF5B86">
          <w:pPr>
            <w:pStyle w:val="Kopfzeile"/>
            <w:tabs>
              <w:tab w:val="clear" w:pos="4536"/>
              <w:tab w:val="clear" w:pos="9072"/>
            </w:tabs>
            <w:jc w:val="center"/>
          </w:pPr>
          <w:r w:rsidRPr="008A7165">
            <w:t>Universität Heidelberg</w:t>
          </w:r>
        </w:p>
      </w:tc>
      <w:tc>
        <w:tcPr>
          <w:tcW w:w="2694" w:type="dxa"/>
          <w:shd w:val="clear" w:color="auto" w:fill="auto"/>
        </w:tcPr>
        <w:p w14:paraId="79ECF2FA" w14:textId="77777777" w:rsidR="00446818" w:rsidRPr="008A7165" w:rsidRDefault="00446818" w:rsidP="00AF5B86">
          <w:pPr>
            <w:pStyle w:val="Kopfzeile"/>
            <w:tabs>
              <w:tab w:val="clear" w:pos="4536"/>
              <w:tab w:val="clear" w:pos="9072"/>
            </w:tabs>
            <w:jc w:val="center"/>
          </w:pPr>
          <w:r w:rsidRPr="008A7165">
            <w:t>Universität Konstanz</w:t>
          </w:r>
        </w:p>
      </w:tc>
      <w:tc>
        <w:tcPr>
          <w:tcW w:w="2551" w:type="dxa"/>
          <w:shd w:val="clear" w:color="auto" w:fill="auto"/>
        </w:tcPr>
        <w:p w14:paraId="123253FD" w14:textId="77777777" w:rsidR="00446818" w:rsidRDefault="00446818" w:rsidP="00AF5B86">
          <w:pPr>
            <w:pStyle w:val="Kopfzeile"/>
            <w:tabs>
              <w:tab w:val="clear" w:pos="4536"/>
              <w:tab w:val="clear" w:pos="9072"/>
            </w:tabs>
            <w:jc w:val="center"/>
          </w:pPr>
          <w:r w:rsidRPr="008A7165">
            <w:t>Universität Tübingen</w:t>
          </w:r>
        </w:p>
      </w:tc>
    </w:tr>
    <w:tr w:rsidR="00446818" w14:paraId="3202C9AE" w14:textId="77777777" w:rsidTr="00AF5B86">
      <w:tc>
        <w:tcPr>
          <w:tcW w:w="2410" w:type="dxa"/>
          <w:shd w:val="clear" w:color="auto" w:fill="auto"/>
        </w:tcPr>
        <w:p w14:paraId="5EA50F7A" w14:textId="77777777" w:rsidR="00446818" w:rsidRPr="008A7165" w:rsidRDefault="00446818" w:rsidP="00602CAA">
          <w:pPr>
            <w:pStyle w:val="Kopfzeile"/>
            <w:tabs>
              <w:tab w:val="clear" w:pos="4536"/>
              <w:tab w:val="clear" w:pos="9072"/>
            </w:tabs>
            <w:jc w:val="center"/>
          </w:pPr>
          <w:r>
            <w:t>Prof. Dr. J.-P. Schneider</w:t>
          </w:r>
        </w:p>
      </w:tc>
      <w:tc>
        <w:tcPr>
          <w:tcW w:w="2835" w:type="dxa"/>
          <w:shd w:val="clear" w:color="auto" w:fill="auto"/>
        </w:tcPr>
        <w:p w14:paraId="7D4FB753" w14:textId="77777777" w:rsidR="00446818" w:rsidRPr="008A7165" w:rsidRDefault="00446818" w:rsidP="00602CAA">
          <w:pPr>
            <w:pStyle w:val="Kopfzeile"/>
            <w:tabs>
              <w:tab w:val="clear" w:pos="4536"/>
              <w:tab w:val="clear" w:pos="9072"/>
            </w:tabs>
            <w:jc w:val="center"/>
          </w:pPr>
          <w:r>
            <w:t xml:space="preserve">Prof. Dr. P. </w:t>
          </w:r>
          <w:proofErr w:type="spellStart"/>
          <w:r>
            <w:t>Axer</w:t>
          </w:r>
          <w:proofErr w:type="spellEnd"/>
        </w:p>
      </w:tc>
      <w:tc>
        <w:tcPr>
          <w:tcW w:w="2694" w:type="dxa"/>
          <w:shd w:val="clear" w:color="auto" w:fill="auto"/>
        </w:tcPr>
        <w:p w14:paraId="7638DC97" w14:textId="77777777" w:rsidR="00446818" w:rsidRPr="008A7165" w:rsidRDefault="00446818" w:rsidP="00602CAA">
          <w:pPr>
            <w:pStyle w:val="Kopfzeile"/>
            <w:tabs>
              <w:tab w:val="clear" w:pos="4536"/>
              <w:tab w:val="clear" w:pos="9072"/>
            </w:tabs>
            <w:jc w:val="center"/>
          </w:pPr>
          <w:proofErr w:type="spellStart"/>
          <w:r w:rsidRPr="008A7165">
            <w:t>Ri'inAG</w:t>
          </w:r>
          <w:proofErr w:type="spellEnd"/>
          <w:r w:rsidRPr="008A7165">
            <w:t xml:space="preserve"> </w:t>
          </w:r>
          <w:r>
            <w:t>B.</w:t>
          </w:r>
          <w:r w:rsidRPr="008A7165">
            <w:t xml:space="preserve"> </w:t>
          </w:r>
          <w:proofErr w:type="spellStart"/>
          <w:r w:rsidRPr="008A7165">
            <w:t>Troppmann</w:t>
          </w:r>
          <w:proofErr w:type="spellEnd"/>
        </w:p>
      </w:tc>
      <w:tc>
        <w:tcPr>
          <w:tcW w:w="2551" w:type="dxa"/>
          <w:shd w:val="clear" w:color="auto" w:fill="auto"/>
        </w:tcPr>
        <w:p w14:paraId="7E738D5B" w14:textId="77777777" w:rsidR="00446818" w:rsidRPr="008A7165" w:rsidRDefault="00446818" w:rsidP="00602CAA">
          <w:pPr>
            <w:pStyle w:val="Kopfzeile"/>
            <w:tabs>
              <w:tab w:val="clear" w:pos="4536"/>
              <w:tab w:val="clear" w:pos="9072"/>
            </w:tabs>
            <w:jc w:val="center"/>
          </w:pPr>
          <w:r>
            <w:t xml:space="preserve">Prof. Dr. M. </w:t>
          </w:r>
          <w:proofErr w:type="spellStart"/>
          <w:r>
            <w:t>Droege</w:t>
          </w:r>
          <w:proofErr w:type="spellEnd"/>
        </w:p>
      </w:tc>
    </w:tr>
  </w:tbl>
  <w:p w14:paraId="2FFFE829" w14:textId="77777777" w:rsidR="00446818" w:rsidRDefault="00446818" w:rsidP="004C749A">
    <w:pPr>
      <w:pStyle w:val="Kopfzeile"/>
      <w:jc w:val="center"/>
    </w:pPr>
  </w:p>
  <w:p w14:paraId="077A3F78" w14:textId="77777777" w:rsidR="00446818" w:rsidRDefault="004468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44B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F55A37"/>
    <w:multiLevelType w:val="hybridMultilevel"/>
    <w:tmpl w:val="A3A6AF2A"/>
    <w:lvl w:ilvl="0" w:tplc="C4B6F6C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D54C99"/>
    <w:multiLevelType w:val="hybridMultilevel"/>
    <w:tmpl w:val="61E88EB2"/>
    <w:lvl w:ilvl="0" w:tplc="5F98BE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9057EEA"/>
    <w:multiLevelType w:val="hybridMultilevel"/>
    <w:tmpl w:val="001225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6C0B99"/>
    <w:multiLevelType w:val="hybridMultilevel"/>
    <w:tmpl w:val="47E809D4"/>
    <w:lvl w:ilvl="0" w:tplc="6F161A4C">
      <w:start w:val="1"/>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D225840"/>
    <w:multiLevelType w:val="hybridMultilevel"/>
    <w:tmpl w:val="E5824A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E210DC2"/>
    <w:multiLevelType w:val="hybridMultilevel"/>
    <w:tmpl w:val="EC8404A2"/>
    <w:lvl w:ilvl="0" w:tplc="11262D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1F67E6"/>
    <w:multiLevelType w:val="hybridMultilevel"/>
    <w:tmpl w:val="C9101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6D7231"/>
    <w:multiLevelType w:val="hybridMultilevel"/>
    <w:tmpl w:val="4AF052A6"/>
    <w:lvl w:ilvl="0" w:tplc="11262D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D977EB"/>
    <w:multiLevelType w:val="hybridMultilevel"/>
    <w:tmpl w:val="6CDA41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58766D"/>
    <w:multiLevelType w:val="hybridMultilevel"/>
    <w:tmpl w:val="14267E0A"/>
    <w:lvl w:ilvl="0" w:tplc="11262D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9D237D"/>
    <w:multiLevelType w:val="hybridMultilevel"/>
    <w:tmpl w:val="663684FE"/>
    <w:lvl w:ilvl="0" w:tplc="EAC05B28">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75346D9"/>
    <w:multiLevelType w:val="hybridMultilevel"/>
    <w:tmpl w:val="A4E69F78"/>
    <w:lvl w:ilvl="0" w:tplc="1DCA4D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B117166"/>
    <w:multiLevelType w:val="hybridMultilevel"/>
    <w:tmpl w:val="5E7423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BE81C61"/>
    <w:multiLevelType w:val="hybridMultilevel"/>
    <w:tmpl w:val="5EF2F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CB5537E"/>
    <w:multiLevelType w:val="hybridMultilevel"/>
    <w:tmpl w:val="B5D07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D111A3"/>
    <w:multiLevelType w:val="hybridMultilevel"/>
    <w:tmpl w:val="6220F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0294A9B"/>
    <w:multiLevelType w:val="hybridMultilevel"/>
    <w:tmpl w:val="3D1E00C8"/>
    <w:lvl w:ilvl="0" w:tplc="601A63EC">
      <w:start w:val="1"/>
      <w:numFmt w:val="bullet"/>
      <w:lvlText w:val=""/>
      <w:lvlJc w:val="left"/>
      <w:pPr>
        <w:ind w:left="1440" w:hanging="360"/>
      </w:pPr>
      <w:rPr>
        <w:rFonts w:ascii="Symbol" w:hAnsi="Symbol" w:hint="default"/>
      </w:rPr>
    </w:lvl>
    <w:lvl w:ilvl="1" w:tplc="601A63E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2527C1"/>
    <w:multiLevelType w:val="hybridMultilevel"/>
    <w:tmpl w:val="D7B28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F71183D"/>
    <w:multiLevelType w:val="hybridMultilevel"/>
    <w:tmpl w:val="BFC68F1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2"/>
  </w:num>
  <w:num w:numId="5">
    <w:abstractNumId w:val="5"/>
  </w:num>
  <w:num w:numId="6">
    <w:abstractNumId w:val="19"/>
  </w:num>
  <w:num w:numId="7">
    <w:abstractNumId w:val="14"/>
  </w:num>
  <w:num w:numId="8">
    <w:abstractNumId w:val="13"/>
  </w:num>
  <w:num w:numId="9">
    <w:abstractNumId w:val="9"/>
  </w:num>
  <w:num w:numId="10">
    <w:abstractNumId w:val="11"/>
  </w:num>
  <w:num w:numId="11">
    <w:abstractNumId w:val="0"/>
  </w:num>
  <w:num w:numId="12">
    <w:abstractNumId w:val="6"/>
  </w:num>
  <w:num w:numId="13">
    <w:abstractNumId w:val="1"/>
  </w:num>
  <w:num w:numId="14">
    <w:abstractNumId w:val="8"/>
  </w:num>
  <w:num w:numId="15">
    <w:abstractNumId w:val="10"/>
  </w:num>
  <w:num w:numId="16">
    <w:abstractNumId w:val="16"/>
  </w:num>
  <w:num w:numId="17">
    <w:abstractNumId w:val="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28"/>
    <w:rsid w:val="00004152"/>
    <w:rsid w:val="0001077E"/>
    <w:rsid w:val="000129FA"/>
    <w:rsid w:val="00012D2D"/>
    <w:rsid w:val="00013AA3"/>
    <w:rsid w:val="00020CBD"/>
    <w:rsid w:val="0002117C"/>
    <w:rsid w:val="0002243C"/>
    <w:rsid w:val="000254BA"/>
    <w:rsid w:val="00031429"/>
    <w:rsid w:val="000332E1"/>
    <w:rsid w:val="000333F9"/>
    <w:rsid w:val="00033BA1"/>
    <w:rsid w:val="0003455F"/>
    <w:rsid w:val="0003731A"/>
    <w:rsid w:val="00037B95"/>
    <w:rsid w:val="000421D7"/>
    <w:rsid w:val="00042EDE"/>
    <w:rsid w:val="00043FCB"/>
    <w:rsid w:val="0004680A"/>
    <w:rsid w:val="00060237"/>
    <w:rsid w:val="000631D5"/>
    <w:rsid w:val="00072B75"/>
    <w:rsid w:val="00074499"/>
    <w:rsid w:val="00074F94"/>
    <w:rsid w:val="000763BB"/>
    <w:rsid w:val="00082A1B"/>
    <w:rsid w:val="000876CA"/>
    <w:rsid w:val="00091B4F"/>
    <w:rsid w:val="0009368F"/>
    <w:rsid w:val="0009570F"/>
    <w:rsid w:val="000A474B"/>
    <w:rsid w:val="000A58F1"/>
    <w:rsid w:val="000A644A"/>
    <w:rsid w:val="000A6F28"/>
    <w:rsid w:val="000B1239"/>
    <w:rsid w:val="000B4F95"/>
    <w:rsid w:val="000C566E"/>
    <w:rsid w:val="000C6327"/>
    <w:rsid w:val="000C6553"/>
    <w:rsid w:val="000C7712"/>
    <w:rsid w:val="000C77A6"/>
    <w:rsid w:val="000D019B"/>
    <w:rsid w:val="000D292A"/>
    <w:rsid w:val="000D58F0"/>
    <w:rsid w:val="000D5CF8"/>
    <w:rsid w:val="000D6A6D"/>
    <w:rsid w:val="000D6C58"/>
    <w:rsid w:val="000D6E63"/>
    <w:rsid w:val="000E24B5"/>
    <w:rsid w:val="000E4EA8"/>
    <w:rsid w:val="000E5575"/>
    <w:rsid w:val="000E5CC5"/>
    <w:rsid w:val="000E7427"/>
    <w:rsid w:val="000F05EA"/>
    <w:rsid w:val="000F3355"/>
    <w:rsid w:val="000F4D6D"/>
    <w:rsid w:val="000F61DA"/>
    <w:rsid w:val="000F6EA2"/>
    <w:rsid w:val="0010049E"/>
    <w:rsid w:val="00102275"/>
    <w:rsid w:val="00104AFB"/>
    <w:rsid w:val="0010719D"/>
    <w:rsid w:val="00112586"/>
    <w:rsid w:val="00112EEE"/>
    <w:rsid w:val="001156ED"/>
    <w:rsid w:val="00120E19"/>
    <w:rsid w:val="00124393"/>
    <w:rsid w:val="00126DBC"/>
    <w:rsid w:val="0012744D"/>
    <w:rsid w:val="001279F4"/>
    <w:rsid w:val="00133F3A"/>
    <w:rsid w:val="001343D1"/>
    <w:rsid w:val="001360CB"/>
    <w:rsid w:val="0014033F"/>
    <w:rsid w:val="00141935"/>
    <w:rsid w:val="001432A3"/>
    <w:rsid w:val="00144C9A"/>
    <w:rsid w:val="0014545A"/>
    <w:rsid w:val="00145E30"/>
    <w:rsid w:val="00146EF3"/>
    <w:rsid w:val="00150119"/>
    <w:rsid w:val="00152B65"/>
    <w:rsid w:val="00153142"/>
    <w:rsid w:val="00154FC8"/>
    <w:rsid w:val="00157192"/>
    <w:rsid w:val="00160263"/>
    <w:rsid w:val="00161633"/>
    <w:rsid w:val="001632F8"/>
    <w:rsid w:val="00163814"/>
    <w:rsid w:val="00166B84"/>
    <w:rsid w:val="00173396"/>
    <w:rsid w:val="0017381E"/>
    <w:rsid w:val="00181030"/>
    <w:rsid w:val="001824EF"/>
    <w:rsid w:val="00185DCF"/>
    <w:rsid w:val="001929AB"/>
    <w:rsid w:val="00196008"/>
    <w:rsid w:val="001A7FA7"/>
    <w:rsid w:val="001B15A0"/>
    <w:rsid w:val="001B6182"/>
    <w:rsid w:val="001C0683"/>
    <w:rsid w:val="001C3FF9"/>
    <w:rsid w:val="001C52DA"/>
    <w:rsid w:val="001C6067"/>
    <w:rsid w:val="001D007D"/>
    <w:rsid w:val="001D1BF9"/>
    <w:rsid w:val="001D31B8"/>
    <w:rsid w:val="001D6932"/>
    <w:rsid w:val="001E0486"/>
    <w:rsid w:val="001E1F78"/>
    <w:rsid w:val="001E563A"/>
    <w:rsid w:val="001E5E13"/>
    <w:rsid w:val="001F1DC5"/>
    <w:rsid w:val="001F1E32"/>
    <w:rsid w:val="001F2992"/>
    <w:rsid w:val="001F524E"/>
    <w:rsid w:val="001F5BB6"/>
    <w:rsid w:val="001F7BB4"/>
    <w:rsid w:val="0020029B"/>
    <w:rsid w:val="0020037B"/>
    <w:rsid w:val="0020177B"/>
    <w:rsid w:val="00201DB5"/>
    <w:rsid w:val="00204745"/>
    <w:rsid w:val="002057A9"/>
    <w:rsid w:val="00205B67"/>
    <w:rsid w:val="00212E30"/>
    <w:rsid w:val="002158D8"/>
    <w:rsid w:val="0022279D"/>
    <w:rsid w:val="00223DBB"/>
    <w:rsid w:val="00226399"/>
    <w:rsid w:val="00227AE6"/>
    <w:rsid w:val="00231DE3"/>
    <w:rsid w:val="00234836"/>
    <w:rsid w:val="00241442"/>
    <w:rsid w:val="00241B26"/>
    <w:rsid w:val="00242170"/>
    <w:rsid w:val="002421E5"/>
    <w:rsid w:val="002422C3"/>
    <w:rsid w:val="00242446"/>
    <w:rsid w:val="00245F25"/>
    <w:rsid w:val="00246C71"/>
    <w:rsid w:val="00250118"/>
    <w:rsid w:val="00251436"/>
    <w:rsid w:val="002523B9"/>
    <w:rsid w:val="002620C5"/>
    <w:rsid w:val="0026341C"/>
    <w:rsid w:val="002725E7"/>
    <w:rsid w:val="002732E7"/>
    <w:rsid w:val="00275335"/>
    <w:rsid w:val="00285B43"/>
    <w:rsid w:val="00286274"/>
    <w:rsid w:val="00286BEA"/>
    <w:rsid w:val="002913B4"/>
    <w:rsid w:val="00295A53"/>
    <w:rsid w:val="0029647D"/>
    <w:rsid w:val="00296810"/>
    <w:rsid w:val="002A056E"/>
    <w:rsid w:val="002A08C0"/>
    <w:rsid w:val="002A33F9"/>
    <w:rsid w:val="002A35AD"/>
    <w:rsid w:val="002A3B4F"/>
    <w:rsid w:val="002A51CF"/>
    <w:rsid w:val="002A792B"/>
    <w:rsid w:val="002B7597"/>
    <w:rsid w:val="002B77FF"/>
    <w:rsid w:val="002C1D75"/>
    <w:rsid w:val="002C1FD8"/>
    <w:rsid w:val="002D150D"/>
    <w:rsid w:val="002E0D30"/>
    <w:rsid w:val="002E382C"/>
    <w:rsid w:val="002E5DDD"/>
    <w:rsid w:val="002F4909"/>
    <w:rsid w:val="002F52A9"/>
    <w:rsid w:val="00310DD3"/>
    <w:rsid w:val="00311B8D"/>
    <w:rsid w:val="00311C79"/>
    <w:rsid w:val="00312B1E"/>
    <w:rsid w:val="00315AF6"/>
    <w:rsid w:val="003176F7"/>
    <w:rsid w:val="003211AA"/>
    <w:rsid w:val="00324347"/>
    <w:rsid w:val="0032513A"/>
    <w:rsid w:val="00325353"/>
    <w:rsid w:val="00325BAE"/>
    <w:rsid w:val="00326F8C"/>
    <w:rsid w:val="00327D4F"/>
    <w:rsid w:val="00330C03"/>
    <w:rsid w:val="0033440A"/>
    <w:rsid w:val="00334B7A"/>
    <w:rsid w:val="00334C11"/>
    <w:rsid w:val="00334FF1"/>
    <w:rsid w:val="00335EFC"/>
    <w:rsid w:val="00340A50"/>
    <w:rsid w:val="00341ADD"/>
    <w:rsid w:val="003428EE"/>
    <w:rsid w:val="00343D5B"/>
    <w:rsid w:val="00344781"/>
    <w:rsid w:val="00345780"/>
    <w:rsid w:val="00350330"/>
    <w:rsid w:val="00351475"/>
    <w:rsid w:val="00355164"/>
    <w:rsid w:val="00356975"/>
    <w:rsid w:val="003601C7"/>
    <w:rsid w:val="00361FF1"/>
    <w:rsid w:val="00370D25"/>
    <w:rsid w:val="0037105D"/>
    <w:rsid w:val="00371A8A"/>
    <w:rsid w:val="00372794"/>
    <w:rsid w:val="00373420"/>
    <w:rsid w:val="00381EC8"/>
    <w:rsid w:val="00383D1A"/>
    <w:rsid w:val="0038511D"/>
    <w:rsid w:val="00387B4C"/>
    <w:rsid w:val="00390FEE"/>
    <w:rsid w:val="003951BD"/>
    <w:rsid w:val="00396C22"/>
    <w:rsid w:val="003A242C"/>
    <w:rsid w:val="003A601E"/>
    <w:rsid w:val="003B2485"/>
    <w:rsid w:val="003B4F7B"/>
    <w:rsid w:val="003C17F4"/>
    <w:rsid w:val="003C1AC1"/>
    <w:rsid w:val="003C5417"/>
    <w:rsid w:val="003C6B02"/>
    <w:rsid w:val="003D1909"/>
    <w:rsid w:val="003D33A3"/>
    <w:rsid w:val="003D421E"/>
    <w:rsid w:val="003E014D"/>
    <w:rsid w:val="003E2600"/>
    <w:rsid w:val="003E58AD"/>
    <w:rsid w:val="003E725D"/>
    <w:rsid w:val="003F0F27"/>
    <w:rsid w:val="003F183D"/>
    <w:rsid w:val="003F3587"/>
    <w:rsid w:val="003F51BD"/>
    <w:rsid w:val="003F5CCD"/>
    <w:rsid w:val="003F76A4"/>
    <w:rsid w:val="00402693"/>
    <w:rsid w:val="004035F9"/>
    <w:rsid w:val="00404826"/>
    <w:rsid w:val="00410AF1"/>
    <w:rsid w:val="00411E3D"/>
    <w:rsid w:val="0041426B"/>
    <w:rsid w:val="0041618A"/>
    <w:rsid w:val="00424A35"/>
    <w:rsid w:val="004348D2"/>
    <w:rsid w:val="00435061"/>
    <w:rsid w:val="00445921"/>
    <w:rsid w:val="00446818"/>
    <w:rsid w:val="00450553"/>
    <w:rsid w:val="00450729"/>
    <w:rsid w:val="00454110"/>
    <w:rsid w:val="00454408"/>
    <w:rsid w:val="00461ABD"/>
    <w:rsid w:val="00463B29"/>
    <w:rsid w:val="00464A17"/>
    <w:rsid w:val="00470CA4"/>
    <w:rsid w:val="00471713"/>
    <w:rsid w:val="0047250D"/>
    <w:rsid w:val="0047426E"/>
    <w:rsid w:val="004742FE"/>
    <w:rsid w:val="00477562"/>
    <w:rsid w:val="00477679"/>
    <w:rsid w:val="00481733"/>
    <w:rsid w:val="00481B38"/>
    <w:rsid w:val="00484EDA"/>
    <w:rsid w:val="004905C5"/>
    <w:rsid w:val="00490676"/>
    <w:rsid w:val="004919F7"/>
    <w:rsid w:val="004A1461"/>
    <w:rsid w:val="004A2129"/>
    <w:rsid w:val="004A2664"/>
    <w:rsid w:val="004A4E66"/>
    <w:rsid w:val="004A4E99"/>
    <w:rsid w:val="004B07A7"/>
    <w:rsid w:val="004B0ED1"/>
    <w:rsid w:val="004B0F3E"/>
    <w:rsid w:val="004B1A59"/>
    <w:rsid w:val="004B6A50"/>
    <w:rsid w:val="004C34FC"/>
    <w:rsid w:val="004C4B73"/>
    <w:rsid w:val="004C749A"/>
    <w:rsid w:val="004C7973"/>
    <w:rsid w:val="004D3B94"/>
    <w:rsid w:val="004D5DB9"/>
    <w:rsid w:val="004D5E7E"/>
    <w:rsid w:val="004D69CA"/>
    <w:rsid w:val="004D7941"/>
    <w:rsid w:val="004D7B5F"/>
    <w:rsid w:val="004D7C68"/>
    <w:rsid w:val="004D7FCC"/>
    <w:rsid w:val="004E3E4E"/>
    <w:rsid w:val="004E6E7F"/>
    <w:rsid w:val="004E74E4"/>
    <w:rsid w:val="004F19D0"/>
    <w:rsid w:val="004F2E63"/>
    <w:rsid w:val="004F2F1C"/>
    <w:rsid w:val="004F5603"/>
    <w:rsid w:val="004F5CC6"/>
    <w:rsid w:val="004F649A"/>
    <w:rsid w:val="0050246D"/>
    <w:rsid w:val="0050268E"/>
    <w:rsid w:val="0050411E"/>
    <w:rsid w:val="00504196"/>
    <w:rsid w:val="00504823"/>
    <w:rsid w:val="005064F6"/>
    <w:rsid w:val="00506621"/>
    <w:rsid w:val="00507DA1"/>
    <w:rsid w:val="00507EAD"/>
    <w:rsid w:val="00510131"/>
    <w:rsid w:val="0051163A"/>
    <w:rsid w:val="00513DA3"/>
    <w:rsid w:val="0052233F"/>
    <w:rsid w:val="00526C61"/>
    <w:rsid w:val="0053102A"/>
    <w:rsid w:val="005314D1"/>
    <w:rsid w:val="005353B3"/>
    <w:rsid w:val="005358D0"/>
    <w:rsid w:val="005421F4"/>
    <w:rsid w:val="005511F5"/>
    <w:rsid w:val="0055336E"/>
    <w:rsid w:val="00555261"/>
    <w:rsid w:val="0055794A"/>
    <w:rsid w:val="00557C39"/>
    <w:rsid w:val="00557F61"/>
    <w:rsid w:val="00561DA2"/>
    <w:rsid w:val="00561E5C"/>
    <w:rsid w:val="00565494"/>
    <w:rsid w:val="00570ACD"/>
    <w:rsid w:val="005743DC"/>
    <w:rsid w:val="00575463"/>
    <w:rsid w:val="00575560"/>
    <w:rsid w:val="00575D3E"/>
    <w:rsid w:val="0057612C"/>
    <w:rsid w:val="0059053C"/>
    <w:rsid w:val="00590A81"/>
    <w:rsid w:val="0059263E"/>
    <w:rsid w:val="00593C50"/>
    <w:rsid w:val="00597639"/>
    <w:rsid w:val="005A1C80"/>
    <w:rsid w:val="005A39DF"/>
    <w:rsid w:val="005A5069"/>
    <w:rsid w:val="005A7179"/>
    <w:rsid w:val="005B00E0"/>
    <w:rsid w:val="005B1AB3"/>
    <w:rsid w:val="005B3D4F"/>
    <w:rsid w:val="005B3E2D"/>
    <w:rsid w:val="005B4F73"/>
    <w:rsid w:val="005B72C9"/>
    <w:rsid w:val="005C01CC"/>
    <w:rsid w:val="005C1971"/>
    <w:rsid w:val="005D330C"/>
    <w:rsid w:val="005D4AA1"/>
    <w:rsid w:val="005D79B9"/>
    <w:rsid w:val="005E1EFD"/>
    <w:rsid w:val="005E6FA5"/>
    <w:rsid w:val="005F0134"/>
    <w:rsid w:val="005F1CCB"/>
    <w:rsid w:val="005F36A9"/>
    <w:rsid w:val="005F53D7"/>
    <w:rsid w:val="00601EA9"/>
    <w:rsid w:val="00601F09"/>
    <w:rsid w:val="00602CAA"/>
    <w:rsid w:val="006033BC"/>
    <w:rsid w:val="00607836"/>
    <w:rsid w:val="0061142C"/>
    <w:rsid w:val="0061416A"/>
    <w:rsid w:val="006150F9"/>
    <w:rsid w:val="00617F5A"/>
    <w:rsid w:val="00623334"/>
    <w:rsid w:val="00627C24"/>
    <w:rsid w:val="0063593A"/>
    <w:rsid w:val="00640C6F"/>
    <w:rsid w:val="006445FD"/>
    <w:rsid w:val="00645A8A"/>
    <w:rsid w:val="00646D00"/>
    <w:rsid w:val="006506C9"/>
    <w:rsid w:val="00651576"/>
    <w:rsid w:val="00655244"/>
    <w:rsid w:val="006554B6"/>
    <w:rsid w:val="006561E8"/>
    <w:rsid w:val="006563F1"/>
    <w:rsid w:val="006564F4"/>
    <w:rsid w:val="00657D1E"/>
    <w:rsid w:val="00657F62"/>
    <w:rsid w:val="006602B7"/>
    <w:rsid w:val="006631E9"/>
    <w:rsid w:val="00663387"/>
    <w:rsid w:val="00663451"/>
    <w:rsid w:val="006648A9"/>
    <w:rsid w:val="006656D1"/>
    <w:rsid w:val="00671C4B"/>
    <w:rsid w:val="00671E7F"/>
    <w:rsid w:val="00672DE3"/>
    <w:rsid w:val="0067506A"/>
    <w:rsid w:val="006753DF"/>
    <w:rsid w:val="00675C7E"/>
    <w:rsid w:val="0067639D"/>
    <w:rsid w:val="006765FE"/>
    <w:rsid w:val="0067727B"/>
    <w:rsid w:val="00677AF3"/>
    <w:rsid w:val="0068177C"/>
    <w:rsid w:val="00684596"/>
    <w:rsid w:val="0068511C"/>
    <w:rsid w:val="0069052E"/>
    <w:rsid w:val="00692798"/>
    <w:rsid w:val="006945C9"/>
    <w:rsid w:val="00697434"/>
    <w:rsid w:val="0069764B"/>
    <w:rsid w:val="006A5C59"/>
    <w:rsid w:val="006A5E22"/>
    <w:rsid w:val="006B3395"/>
    <w:rsid w:val="006B50F8"/>
    <w:rsid w:val="006B57CE"/>
    <w:rsid w:val="006B5978"/>
    <w:rsid w:val="006B7EC0"/>
    <w:rsid w:val="006C0743"/>
    <w:rsid w:val="006C67F1"/>
    <w:rsid w:val="006D096B"/>
    <w:rsid w:val="006D109A"/>
    <w:rsid w:val="006D1C4B"/>
    <w:rsid w:val="006D2A85"/>
    <w:rsid w:val="006D3B2E"/>
    <w:rsid w:val="006D521E"/>
    <w:rsid w:val="006D6EFD"/>
    <w:rsid w:val="006E0F95"/>
    <w:rsid w:val="006E20B6"/>
    <w:rsid w:val="006E2E53"/>
    <w:rsid w:val="006F1C98"/>
    <w:rsid w:val="006F1CA4"/>
    <w:rsid w:val="006F1F89"/>
    <w:rsid w:val="006F3987"/>
    <w:rsid w:val="006F5EEB"/>
    <w:rsid w:val="006F73D2"/>
    <w:rsid w:val="007039D8"/>
    <w:rsid w:val="007057EE"/>
    <w:rsid w:val="00706567"/>
    <w:rsid w:val="00707D16"/>
    <w:rsid w:val="00713F35"/>
    <w:rsid w:val="00714D8D"/>
    <w:rsid w:val="00715499"/>
    <w:rsid w:val="0072242A"/>
    <w:rsid w:val="007271C7"/>
    <w:rsid w:val="00730615"/>
    <w:rsid w:val="00730BCE"/>
    <w:rsid w:val="00732331"/>
    <w:rsid w:val="00732C5F"/>
    <w:rsid w:val="00736351"/>
    <w:rsid w:val="00740440"/>
    <w:rsid w:val="00740A6F"/>
    <w:rsid w:val="0074569D"/>
    <w:rsid w:val="007524AA"/>
    <w:rsid w:val="00752C67"/>
    <w:rsid w:val="007551FD"/>
    <w:rsid w:val="00757D26"/>
    <w:rsid w:val="00760E3A"/>
    <w:rsid w:val="007616E5"/>
    <w:rsid w:val="00761876"/>
    <w:rsid w:val="0076596E"/>
    <w:rsid w:val="00771C28"/>
    <w:rsid w:val="00772A96"/>
    <w:rsid w:val="00774002"/>
    <w:rsid w:val="00775367"/>
    <w:rsid w:val="007760F4"/>
    <w:rsid w:val="00777D2E"/>
    <w:rsid w:val="007800E3"/>
    <w:rsid w:val="0078036C"/>
    <w:rsid w:val="00781A0A"/>
    <w:rsid w:val="0078548E"/>
    <w:rsid w:val="00785704"/>
    <w:rsid w:val="00786830"/>
    <w:rsid w:val="0079147F"/>
    <w:rsid w:val="00792449"/>
    <w:rsid w:val="00793465"/>
    <w:rsid w:val="00793A20"/>
    <w:rsid w:val="00794830"/>
    <w:rsid w:val="0079589C"/>
    <w:rsid w:val="00796EAF"/>
    <w:rsid w:val="0079734F"/>
    <w:rsid w:val="00797740"/>
    <w:rsid w:val="007A4849"/>
    <w:rsid w:val="007A4CDB"/>
    <w:rsid w:val="007B3770"/>
    <w:rsid w:val="007B498F"/>
    <w:rsid w:val="007B616F"/>
    <w:rsid w:val="007B79B4"/>
    <w:rsid w:val="007C0755"/>
    <w:rsid w:val="007C1D84"/>
    <w:rsid w:val="007C32C4"/>
    <w:rsid w:val="007C4DEB"/>
    <w:rsid w:val="007C4FF9"/>
    <w:rsid w:val="007D0105"/>
    <w:rsid w:val="007D118D"/>
    <w:rsid w:val="007D1751"/>
    <w:rsid w:val="007D6A66"/>
    <w:rsid w:val="007D704A"/>
    <w:rsid w:val="007D7AAD"/>
    <w:rsid w:val="007D7C8A"/>
    <w:rsid w:val="007E4DC6"/>
    <w:rsid w:val="007E5DBE"/>
    <w:rsid w:val="007E7BC8"/>
    <w:rsid w:val="007E7F3B"/>
    <w:rsid w:val="007F23E2"/>
    <w:rsid w:val="007F3253"/>
    <w:rsid w:val="007F4B04"/>
    <w:rsid w:val="007F54BE"/>
    <w:rsid w:val="007F5CA8"/>
    <w:rsid w:val="008002CD"/>
    <w:rsid w:val="0080443D"/>
    <w:rsid w:val="00807992"/>
    <w:rsid w:val="00810965"/>
    <w:rsid w:val="00811E52"/>
    <w:rsid w:val="00812F72"/>
    <w:rsid w:val="0081319C"/>
    <w:rsid w:val="008214F9"/>
    <w:rsid w:val="008225A6"/>
    <w:rsid w:val="0082287A"/>
    <w:rsid w:val="00822BA4"/>
    <w:rsid w:val="008246C0"/>
    <w:rsid w:val="0082545E"/>
    <w:rsid w:val="00826E9C"/>
    <w:rsid w:val="00827F0E"/>
    <w:rsid w:val="0083064A"/>
    <w:rsid w:val="0083211A"/>
    <w:rsid w:val="00832D60"/>
    <w:rsid w:val="00840B13"/>
    <w:rsid w:val="0084426B"/>
    <w:rsid w:val="00844E97"/>
    <w:rsid w:val="008468A7"/>
    <w:rsid w:val="0084784F"/>
    <w:rsid w:val="0085619B"/>
    <w:rsid w:val="00862063"/>
    <w:rsid w:val="0086600B"/>
    <w:rsid w:val="0086624B"/>
    <w:rsid w:val="00867F59"/>
    <w:rsid w:val="00871F4F"/>
    <w:rsid w:val="00873B19"/>
    <w:rsid w:val="00875A45"/>
    <w:rsid w:val="00876840"/>
    <w:rsid w:val="0087763D"/>
    <w:rsid w:val="00881C42"/>
    <w:rsid w:val="008870D1"/>
    <w:rsid w:val="00890505"/>
    <w:rsid w:val="008975F5"/>
    <w:rsid w:val="008A1850"/>
    <w:rsid w:val="008A1EB5"/>
    <w:rsid w:val="008A2C2C"/>
    <w:rsid w:val="008A7165"/>
    <w:rsid w:val="008B153B"/>
    <w:rsid w:val="008B27A9"/>
    <w:rsid w:val="008B6479"/>
    <w:rsid w:val="008B7335"/>
    <w:rsid w:val="008D0256"/>
    <w:rsid w:val="008D2A39"/>
    <w:rsid w:val="008D6924"/>
    <w:rsid w:val="008E2C75"/>
    <w:rsid w:val="008E2D5A"/>
    <w:rsid w:val="008E3109"/>
    <w:rsid w:val="008E4727"/>
    <w:rsid w:val="008E48A5"/>
    <w:rsid w:val="008E5156"/>
    <w:rsid w:val="008E70D8"/>
    <w:rsid w:val="008F19AD"/>
    <w:rsid w:val="008F4BE0"/>
    <w:rsid w:val="008F50CA"/>
    <w:rsid w:val="008F5762"/>
    <w:rsid w:val="00906CC7"/>
    <w:rsid w:val="0090765C"/>
    <w:rsid w:val="009104AE"/>
    <w:rsid w:val="00912414"/>
    <w:rsid w:val="009130ED"/>
    <w:rsid w:val="00915A7E"/>
    <w:rsid w:val="00921E33"/>
    <w:rsid w:val="009230EF"/>
    <w:rsid w:val="009239F8"/>
    <w:rsid w:val="0093086B"/>
    <w:rsid w:val="009319FA"/>
    <w:rsid w:val="0094640E"/>
    <w:rsid w:val="00946A22"/>
    <w:rsid w:val="00946AC1"/>
    <w:rsid w:val="0095189E"/>
    <w:rsid w:val="00951CFE"/>
    <w:rsid w:val="00952207"/>
    <w:rsid w:val="00953877"/>
    <w:rsid w:val="00954561"/>
    <w:rsid w:val="00955AA2"/>
    <w:rsid w:val="009564C8"/>
    <w:rsid w:val="009620C2"/>
    <w:rsid w:val="0096282C"/>
    <w:rsid w:val="00965951"/>
    <w:rsid w:val="00971C7A"/>
    <w:rsid w:val="00972BE2"/>
    <w:rsid w:val="009823B1"/>
    <w:rsid w:val="0098626B"/>
    <w:rsid w:val="0099422B"/>
    <w:rsid w:val="009A3B40"/>
    <w:rsid w:val="009A4055"/>
    <w:rsid w:val="009A56D0"/>
    <w:rsid w:val="009A66E8"/>
    <w:rsid w:val="009A7CC7"/>
    <w:rsid w:val="009B10EA"/>
    <w:rsid w:val="009B21D8"/>
    <w:rsid w:val="009B3985"/>
    <w:rsid w:val="009B63B9"/>
    <w:rsid w:val="009B73CE"/>
    <w:rsid w:val="009C2BA9"/>
    <w:rsid w:val="009C37BD"/>
    <w:rsid w:val="009C3FA6"/>
    <w:rsid w:val="009C5A85"/>
    <w:rsid w:val="009D150B"/>
    <w:rsid w:val="009D2F59"/>
    <w:rsid w:val="009D68F0"/>
    <w:rsid w:val="009D740E"/>
    <w:rsid w:val="009E274A"/>
    <w:rsid w:val="009E2C95"/>
    <w:rsid w:val="009E4DD6"/>
    <w:rsid w:val="009E5DFB"/>
    <w:rsid w:val="009E6926"/>
    <w:rsid w:val="00A01867"/>
    <w:rsid w:val="00A03EBA"/>
    <w:rsid w:val="00A042CA"/>
    <w:rsid w:val="00A066DF"/>
    <w:rsid w:val="00A074FB"/>
    <w:rsid w:val="00A1386E"/>
    <w:rsid w:val="00A14555"/>
    <w:rsid w:val="00A14CF4"/>
    <w:rsid w:val="00A15547"/>
    <w:rsid w:val="00A2153A"/>
    <w:rsid w:val="00A256B8"/>
    <w:rsid w:val="00A27308"/>
    <w:rsid w:val="00A3032D"/>
    <w:rsid w:val="00A30801"/>
    <w:rsid w:val="00A30DA0"/>
    <w:rsid w:val="00A31939"/>
    <w:rsid w:val="00A319C9"/>
    <w:rsid w:val="00A33E1E"/>
    <w:rsid w:val="00A34F56"/>
    <w:rsid w:val="00A4098D"/>
    <w:rsid w:val="00A46B18"/>
    <w:rsid w:val="00A47E75"/>
    <w:rsid w:val="00A51A06"/>
    <w:rsid w:val="00A608F9"/>
    <w:rsid w:val="00A60C28"/>
    <w:rsid w:val="00A61CC1"/>
    <w:rsid w:val="00A625A0"/>
    <w:rsid w:val="00A635EA"/>
    <w:rsid w:val="00A64790"/>
    <w:rsid w:val="00A65B38"/>
    <w:rsid w:val="00A722EB"/>
    <w:rsid w:val="00A738A0"/>
    <w:rsid w:val="00A75697"/>
    <w:rsid w:val="00A8069B"/>
    <w:rsid w:val="00A821E6"/>
    <w:rsid w:val="00A85FB4"/>
    <w:rsid w:val="00A907DC"/>
    <w:rsid w:val="00A91C6E"/>
    <w:rsid w:val="00A93B31"/>
    <w:rsid w:val="00A94FF2"/>
    <w:rsid w:val="00AA2399"/>
    <w:rsid w:val="00AA39D6"/>
    <w:rsid w:val="00AA5A47"/>
    <w:rsid w:val="00AB15FE"/>
    <w:rsid w:val="00AB4CF8"/>
    <w:rsid w:val="00AB6401"/>
    <w:rsid w:val="00AC336C"/>
    <w:rsid w:val="00AD0007"/>
    <w:rsid w:val="00AD3171"/>
    <w:rsid w:val="00AD3647"/>
    <w:rsid w:val="00AD54AA"/>
    <w:rsid w:val="00AD78DA"/>
    <w:rsid w:val="00AD7B4D"/>
    <w:rsid w:val="00AF055A"/>
    <w:rsid w:val="00AF34F5"/>
    <w:rsid w:val="00AF3B46"/>
    <w:rsid w:val="00AF5B86"/>
    <w:rsid w:val="00AF5E54"/>
    <w:rsid w:val="00B01921"/>
    <w:rsid w:val="00B0231C"/>
    <w:rsid w:val="00B0244E"/>
    <w:rsid w:val="00B06B6A"/>
    <w:rsid w:val="00B071E9"/>
    <w:rsid w:val="00B07FCD"/>
    <w:rsid w:val="00B13D3C"/>
    <w:rsid w:val="00B153B4"/>
    <w:rsid w:val="00B1773F"/>
    <w:rsid w:val="00B17ED8"/>
    <w:rsid w:val="00B226FC"/>
    <w:rsid w:val="00B22A4B"/>
    <w:rsid w:val="00B232A7"/>
    <w:rsid w:val="00B23351"/>
    <w:rsid w:val="00B2423C"/>
    <w:rsid w:val="00B24427"/>
    <w:rsid w:val="00B31762"/>
    <w:rsid w:val="00B320FE"/>
    <w:rsid w:val="00B345D8"/>
    <w:rsid w:val="00B360AE"/>
    <w:rsid w:val="00B37E43"/>
    <w:rsid w:val="00B46259"/>
    <w:rsid w:val="00B5076A"/>
    <w:rsid w:val="00B54455"/>
    <w:rsid w:val="00B619DD"/>
    <w:rsid w:val="00B6367F"/>
    <w:rsid w:val="00B64970"/>
    <w:rsid w:val="00B703FC"/>
    <w:rsid w:val="00B72133"/>
    <w:rsid w:val="00B723E8"/>
    <w:rsid w:val="00B72DEB"/>
    <w:rsid w:val="00B7478F"/>
    <w:rsid w:val="00B75269"/>
    <w:rsid w:val="00B808E0"/>
    <w:rsid w:val="00B8114C"/>
    <w:rsid w:val="00B82EF6"/>
    <w:rsid w:val="00B85E0C"/>
    <w:rsid w:val="00B8762E"/>
    <w:rsid w:val="00B876C0"/>
    <w:rsid w:val="00B93928"/>
    <w:rsid w:val="00B96BEB"/>
    <w:rsid w:val="00BA41B9"/>
    <w:rsid w:val="00BA569B"/>
    <w:rsid w:val="00BA78A4"/>
    <w:rsid w:val="00BB0106"/>
    <w:rsid w:val="00BB1E43"/>
    <w:rsid w:val="00BB3581"/>
    <w:rsid w:val="00BB685E"/>
    <w:rsid w:val="00BB79EA"/>
    <w:rsid w:val="00BB7D36"/>
    <w:rsid w:val="00BC030D"/>
    <w:rsid w:val="00BC204A"/>
    <w:rsid w:val="00BC67B1"/>
    <w:rsid w:val="00BD0FAE"/>
    <w:rsid w:val="00BD2129"/>
    <w:rsid w:val="00BD7F6A"/>
    <w:rsid w:val="00BE3E18"/>
    <w:rsid w:val="00BE4ED2"/>
    <w:rsid w:val="00BE50EA"/>
    <w:rsid w:val="00BE538C"/>
    <w:rsid w:val="00BF1255"/>
    <w:rsid w:val="00BF77B2"/>
    <w:rsid w:val="00C01DC2"/>
    <w:rsid w:val="00C069FC"/>
    <w:rsid w:val="00C14F5E"/>
    <w:rsid w:val="00C15C26"/>
    <w:rsid w:val="00C17800"/>
    <w:rsid w:val="00C239B1"/>
    <w:rsid w:val="00C27E47"/>
    <w:rsid w:val="00C30E59"/>
    <w:rsid w:val="00C31F36"/>
    <w:rsid w:val="00C3462D"/>
    <w:rsid w:val="00C357CE"/>
    <w:rsid w:val="00C35A86"/>
    <w:rsid w:val="00C3671B"/>
    <w:rsid w:val="00C37982"/>
    <w:rsid w:val="00C37B02"/>
    <w:rsid w:val="00C4376C"/>
    <w:rsid w:val="00C43CCE"/>
    <w:rsid w:val="00C46C46"/>
    <w:rsid w:val="00C46CC5"/>
    <w:rsid w:val="00C50510"/>
    <w:rsid w:val="00C505C1"/>
    <w:rsid w:val="00C50C6C"/>
    <w:rsid w:val="00C54678"/>
    <w:rsid w:val="00C5633B"/>
    <w:rsid w:val="00C600C7"/>
    <w:rsid w:val="00C65931"/>
    <w:rsid w:val="00C71DBF"/>
    <w:rsid w:val="00C7321C"/>
    <w:rsid w:val="00C77165"/>
    <w:rsid w:val="00C774FB"/>
    <w:rsid w:val="00C83CB2"/>
    <w:rsid w:val="00C8436B"/>
    <w:rsid w:val="00C84DC1"/>
    <w:rsid w:val="00C87D1C"/>
    <w:rsid w:val="00C87E03"/>
    <w:rsid w:val="00C903D8"/>
    <w:rsid w:val="00C947DC"/>
    <w:rsid w:val="00C95386"/>
    <w:rsid w:val="00CA1D4A"/>
    <w:rsid w:val="00CA2BB1"/>
    <w:rsid w:val="00CA39ED"/>
    <w:rsid w:val="00CA46BF"/>
    <w:rsid w:val="00CA4C1D"/>
    <w:rsid w:val="00CA4E8D"/>
    <w:rsid w:val="00CA56F7"/>
    <w:rsid w:val="00CA684B"/>
    <w:rsid w:val="00CB065B"/>
    <w:rsid w:val="00CB1710"/>
    <w:rsid w:val="00CB1C2C"/>
    <w:rsid w:val="00CB48BF"/>
    <w:rsid w:val="00CC6409"/>
    <w:rsid w:val="00CC676A"/>
    <w:rsid w:val="00CC6F52"/>
    <w:rsid w:val="00CD06B0"/>
    <w:rsid w:val="00CD0CAD"/>
    <w:rsid w:val="00CD2130"/>
    <w:rsid w:val="00CD4F89"/>
    <w:rsid w:val="00CE052C"/>
    <w:rsid w:val="00CE1CB3"/>
    <w:rsid w:val="00CE545A"/>
    <w:rsid w:val="00CE7645"/>
    <w:rsid w:val="00CF0CCE"/>
    <w:rsid w:val="00CF3B3F"/>
    <w:rsid w:val="00CF4499"/>
    <w:rsid w:val="00CF7876"/>
    <w:rsid w:val="00D001E5"/>
    <w:rsid w:val="00D017DF"/>
    <w:rsid w:val="00D01913"/>
    <w:rsid w:val="00D023AE"/>
    <w:rsid w:val="00D023F6"/>
    <w:rsid w:val="00D030C7"/>
    <w:rsid w:val="00D0445D"/>
    <w:rsid w:val="00D0691E"/>
    <w:rsid w:val="00D10BB6"/>
    <w:rsid w:val="00D13162"/>
    <w:rsid w:val="00D1538A"/>
    <w:rsid w:val="00D1576A"/>
    <w:rsid w:val="00D16545"/>
    <w:rsid w:val="00D210B3"/>
    <w:rsid w:val="00D2406E"/>
    <w:rsid w:val="00D243FE"/>
    <w:rsid w:val="00D3037A"/>
    <w:rsid w:val="00D32C1F"/>
    <w:rsid w:val="00D33D91"/>
    <w:rsid w:val="00D43847"/>
    <w:rsid w:val="00D5173A"/>
    <w:rsid w:val="00D51D38"/>
    <w:rsid w:val="00D56D34"/>
    <w:rsid w:val="00D601CF"/>
    <w:rsid w:val="00D6108B"/>
    <w:rsid w:val="00D62EFF"/>
    <w:rsid w:val="00D6531F"/>
    <w:rsid w:val="00D65E6C"/>
    <w:rsid w:val="00D6615F"/>
    <w:rsid w:val="00D71A34"/>
    <w:rsid w:val="00D71CB2"/>
    <w:rsid w:val="00D72C27"/>
    <w:rsid w:val="00D74127"/>
    <w:rsid w:val="00D749F1"/>
    <w:rsid w:val="00D80C7D"/>
    <w:rsid w:val="00D81602"/>
    <w:rsid w:val="00D81E77"/>
    <w:rsid w:val="00D843DF"/>
    <w:rsid w:val="00D84CB8"/>
    <w:rsid w:val="00D86BAA"/>
    <w:rsid w:val="00D90F28"/>
    <w:rsid w:val="00D9186A"/>
    <w:rsid w:val="00D91967"/>
    <w:rsid w:val="00D97B99"/>
    <w:rsid w:val="00DA220A"/>
    <w:rsid w:val="00DA388E"/>
    <w:rsid w:val="00DA4839"/>
    <w:rsid w:val="00DA7334"/>
    <w:rsid w:val="00DB0BF3"/>
    <w:rsid w:val="00DB10D8"/>
    <w:rsid w:val="00DB2921"/>
    <w:rsid w:val="00DB3207"/>
    <w:rsid w:val="00DB7D39"/>
    <w:rsid w:val="00DC1DAA"/>
    <w:rsid w:val="00DC2B27"/>
    <w:rsid w:val="00DC320C"/>
    <w:rsid w:val="00DC79F1"/>
    <w:rsid w:val="00DD2AB1"/>
    <w:rsid w:val="00DD2BFC"/>
    <w:rsid w:val="00DD7A10"/>
    <w:rsid w:val="00DE0204"/>
    <w:rsid w:val="00DE0B14"/>
    <w:rsid w:val="00DE251B"/>
    <w:rsid w:val="00DE26FB"/>
    <w:rsid w:val="00DF0DF8"/>
    <w:rsid w:val="00DF342A"/>
    <w:rsid w:val="00DF35DC"/>
    <w:rsid w:val="00DF52ED"/>
    <w:rsid w:val="00DF6625"/>
    <w:rsid w:val="00DF6E0B"/>
    <w:rsid w:val="00DF7049"/>
    <w:rsid w:val="00E001F3"/>
    <w:rsid w:val="00E0404B"/>
    <w:rsid w:val="00E0420D"/>
    <w:rsid w:val="00E061AB"/>
    <w:rsid w:val="00E0704D"/>
    <w:rsid w:val="00E10B1F"/>
    <w:rsid w:val="00E1168B"/>
    <w:rsid w:val="00E130A7"/>
    <w:rsid w:val="00E132A3"/>
    <w:rsid w:val="00E15276"/>
    <w:rsid w:val="00E16CEC"/>
    <w:rsid w:val="00E2200C"/>
    <w:rsid w:val="00E27553"/>
    <w:rsid w:val="00E33A37"/>
    <w:rsid w:val="00E34AF1"/>
    <w:rsid w:val="00E3500C"/>
    <w:rsid w:val="00E46529"/>
    <w:rsid w:val="00E4669D"/>
    <w:rsid w:val="00E5041C"/>
    <w:rsid w:val="00E52655"/>
    <w:rsid w:val="00E53673"/>
    <w:rsid w:val="00E53A65"/>
    <w:rsid w:val="00E53C4C"/>
    <w:rsid w:val="00E606ED"/>
    <w:rsid w:val="00E6227B"/>
    <w:rsid w:val="00E6234A"/>
    <w:rsid w:val="00E6320B"/>
    <w:rsid w:val="00E63FE4"/>
    <w:rsid w:val="00E66D7A"/>
    <w:rsid w:val="00E701B5"/>
    <w:rsid w:val="00E70D92"/>
    <w:rsid w:val="00E72CC5"/>
    <w:rsid w:val="00E74A45"/>
    <w:rsid w:val="00E76695"/>
    <w:rsid w:val="00E801C4"/>
    <w:rsid w:val="00E8187D"/>
    <w:rsid w:val="00E85CCC"/>
    <w:rsid w:val="00E90483"/>
    <w:rsid w:val="00E93586"/>
    <w:rsid w:val="00E9487F"/>
    <w:rsid w:val="00E94FA3"/>
    <w:rsid w:val="00EA023D"/>
    <w:rsid w:val="00EA0BA7"/>
    <w:rsid w:val="00EA1858"/>
    <w:rsid w:val="00EA57A3"/>
    <w:rsid w:val="00EA73D3"/>
    <w:rsid w:val="00EA7C66"/>
    <w:rsid w:val="00EB2FA0"/>
    <w:rsid w:val="00EB40D3"/>
    <w:rsid w:val="00EB49C5"/>
    <w:rsid w:val="00EC1735"/>
    <w:rsid w:val="00EC3790"/>
    <w:rsid w:val="00EC7159"/>
    <w:rsid w:val="00ED660B"/>
    <w:rsid w:val="00EE09A1"/>
    <w:rsid w:val="00EE4049"/>
    <w:rsid w:val="00EE79B8"/>
    <w:rsid w:val="00EE7AD6"/>
    <w:rsid w:val="00EF122F"/>
    <w:rsid w:val="00EF2527"/>
    <w:rsid w:val="00EF2D7B"/>
    <w:rsid w:val="00EF5D13"/>
    <w:rsid w:val="00EF77A2"/>
    <w:rsid w:val="00EF7947"/>
    <w:rsid w:val="00F04676"/>
    <w:rsid w:val="00F12D32"/>
    <w:rsid w:val="00F1424F"/>
    <w:rsid w:val="00F24A5A"/>
    <w:rsid w:val="00F27928"/>
    <w:rsid w:val="00F3513B"/>
    <w:rsid w:val="00F36465"/>
    <w:rsid w:val="00F37952"/>
    <w:rsid w:val="00F41B27"/>
    <w:rsid w:val="00F4204B"/>
    <w:rsid w:val="00F45125"/>
    <w:rsid w:val="00F47874"/>
    <w:rsid w:val="00F47A25"/>
    <w:rsid w:val="00F47D26"/>
    <w:rsid w:val="00F47E67"/>
    <w:rsid w:val="00F505DC"/>
    <w:rsid w:val="00F51849"/>
    <w:rsid w:val="00F604EF"/>
    <w:rsid w:val="00F61957"/>
    <w:rsid w:val="00F62232"/>
    <w:rsid w:val="00F6322B"/>
    <w:rsid w:val="00F63DB2"/>
    <w:rsid w:val="00F64BCC"/>
    <w:rsid w:val="00F64FD3"/>
    <w:rsid w:val="00F659B1"/>
    <w:rsid w:val="00F73228"/>
    <w:rsid w:val="00F75C32"/>
    <w:rsid w:val="00F77CB9"/>
    <w:rsid w:val="00F80B4E"/>
    <w:rsid w:val="00F83A8A"/>
    <w:rsid w:val="00F8474A"/>
    <w:rsid w:val="00F84DBC"/>
    <w:rsid w:val="00F8568D"/>
    <w:rsid w:val="00F85BBC"/>
    <w:rsid w:val="00F86870"/>
    <w:rsid w:val="00F93317"/>
    <w:rsid w:val="00F93EB5"/>
    <w:rsid w:val="00F94784"/>
    <w:rsid w:val="00F9478B"/>
    <w:rsid w:val="00FA33E1"/>
    <w:rsid w:val="00FB031B"/>
    <w:rsid w:val="00FB30E5"/>
    <w:rsid w:val="00FC1593"/>
    <w:rsid w:val="00FC353C"/>
    <w:rsid w:val="00FC4123"/>
    <w:rsid w:val="00FC46A9"/>
    <w:rsid w:val="00FC49A2"/>
    <w:rsid w:val="00FC6E04"/>
    <w:rsid w:val="00FC7885"/>
    <w:rsid w:val="00FC7C6A"/>
    <w:rsid w:val="00FD0059"/>
    <w:rsid w:val="00FD138F"/>
    <w:rsid w:val="00FD1CEF"/>
    <w:rsid w:val="00FD1E87"/>
    <w:rsid w:val="00FD3C8E"/>
    <w:rsid w:val="00FD3DBE"/>
    <w:rsid w:val="00FD799B"/>
    <w:rsid w:val="00FE0AB0"/>
    <w:rsid w:val="00FE2A99"/>
    <w:rsid w:val="00FE60F1"/>
    <w:rsid w:val="00FE697D"/>
    <w:rsid w:val="00FF04BB"/>
    <w:rsid w:val="00FF12DC"/>
    <w:rsid w:val="00FF45ED"/>
    <w:rsid w:val="00FF72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C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971"/>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794A"/>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qFormat/>
    <w:rsid w:val="009B3985"/>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uiPriority w:val="34"/>
    <w:qFormat/>
    <w:rsid w:val="00771C28"/>
    <w:pPr>
      <w:ind w:left="720"/>
      <w:contextualSpacing/>
    </w:pPr>
  </w:style>
  <w:style w:type="paragraph" w:styleId="Kopfzeile">
    <w:name w:val="header"/>
    <w:basedOn w:val="Standard"/>
    <w:link w:val="KopfzeileZchn"/>
    <w:uiPriority w:val="99"/>
    <w:unhideWhenUsed/>
    <w:rsid w:val="00F14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24F"/>
  </w:style>
  <w:style w:type="paragraph" w:styleId="Fuzeile">
    <w:name w:val="footer"/>
    <w:basedOn w:val="Standard"/>
    <w:link w:val="FuzeileZchn"/>
    <w:uiPriority w:val="99"/>
    <w:unhideWhenUsed/>
    <w:rsid w:val="00F142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24F"/>
  </w:style>
  <w:style w:type="paragraph" w:styleId="Sprechblasentext">
    <w:name w:val="Balloon Text"/>
    <w:basedOn w:val="Standard"/>
    <w:link w:val="SprechblasentextZchn"/>
    <w:uiPriority w:val="99"/>
    <w:semiHidden/>
    <w:unhideWhenUsed/>
    <w:rsid w:val="00915A7E"/>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915A7E"/>
    <w:rPr>
      <w:rFonts w:ascii="Tahoma" w:hAnsi="Tahoma" w:cs="Tahoma"/>
      <w:sz w:val="16"/>
      <w:szCs w:val="16"/>
    </w:rPr>
  </w:style>
  <w:style w:type="paragraph" w:styleId="Dokumentstruktur">
    <w:name w:val="Document Map"/>
    <w:basedOn w:val="Standard"/>
    <w:link w:val="DokumentstrukturZchn"/>
    <w:uiPriority w:val="99"/>
    <w:semiHidden/>
    <w:unhideWhenUsed/>
    <w:rsid w:val="0078036C"/>
    <w:rPr>
      <w:rFonts w:ascii="Tahoma" w:hAnsi="Tahoma" w:cs="Tahoma"/>
      <w:sz w:val="16"/>
      <w:szCs w:val="16"/>
    </w:rPr>
  </w:style>
  <w:style w:type="character" w:customStyle="1" w:styleId="DokumentstrukturZchn">
    <w:name w:val="Dokumentstruktur Zchn"/>
    <w:link w:val="Dokumentstruktur"/>
    <w:uiPriority w:val="99"/>
    <w:semiHidden/>
    <w:rsid w:val="0078036C"/>
    <w:rPr>
      <w:rFonts w:ascii="Tahoma" w:hAnsi="Tahoma" w:cs="Tahoma"/>
      <w:sz w:val="16"/>
      <w:szCs w:val="16"/>
      <w:lang w:eastAsia="en-US"/>
    </w:rPr>
  </w:style>
  <w:style w:type="character" w:styleId="Kommentarzeichen">
    <w:name w:val="annotation reference"/>
    <w:uiPriority w:val="99"/>
    <w:semiHidden/>
    <w:unhideWhenUsed/>
    <w:rsid w:val="0078036C"/>
    <w:rPr>
      <w:sz w:val="16"/>
      <w:szCs w:val="16"/>
    </w:rPr>
  </w:style>
  <w:style w:type="paragraph" w:styleId="Kommentartext">
    <w:name w:val="annotation text"/>
    <w:basedOn w:val="Standard"/>
    <w:link w:val="KommentartextZchn"/>
    <w:uiPriority w:val="99"/>
    <w:semiHidden/>
    <w:unhideWhenUsed/>
    <w:rsid w:val="0078036C"/>
    <w:rPr>
      <w:sz w:val="20"/>
      <w:szCs w:val="20"/>
    </w:rPr>
  </w:style>
  <w:style w:type="character" w:customStyle="1" w:styleId="KommentartextZchn">
    <w:name w:val="Kommentartext Zchn"/>
    <w:link w:val="Kommentartext"/>
    <w:uiPriority w:val="99"/>
    <w:semiHidden/>
    <w:rsid w:val="0078036C"/>
    <w:rPr>
      <w:lang w:eastAsia="en-US"/>
    </w:rPr>
  </w:style>
  <w:style w:type="paragraph" w:styleId="Kommentarthema">
    <w:name w:val="annotation subject"/>
    <w:basedOn w:val="Kommentartext"/>
    <w:next w:val="Kommentartext"/>
    <w:link w:val="KommentarthemaZchn"/>
    <w:uiPriority w:val="99"/>
    <w:semiHidden/>
    <w:unhideWhenUsed/>
    <w:rsid w:val="0078036C"/>
    <w:rPr>
      <w:b/>
      <w:bCs/>
    </w:rPr>
  </w:style>
  <w:style w:type="character" w:customStyle="1" w:styleId="KommentarthemaZchn">
    <w:name w:val="Kommentarthema Zchn"/>
    <w:link w:val="Kommentarthema"/>
    <w:uiPriority w:val="99"/>
    <w:semiHidden/>
    <w:rsid w:val="0078036C"/>
    <w:rPr>
      <w:b/>
      <w:bCs/>
      <w:lang w:eastAsia="en-US"/>
    </w:rPr>
  </w:style>
  <w:style w:type="character" w:customStyle="1" w:styleId="xbe">
    <w:name w:val="_xbe"/>
    <w:rsid w:val="00DA388E"/>
  </w:style>
  <w:style w:type="character" w:customStyle="1" w:styleId="section-info-text">
    <w:name w:val="section-info-text"/>
    <w:rsid w:val="009B3985"/>
  </w:style>
  <w:style w:type="character" w:customStyle="1" w:styleId="berschrift2Zchn">
    <w:name w:val="Überschrift 2 Zchn"/>
    <w:link w:val="berschrift2"/>
    <w:uiPriority w:val="9"/>
    <w:semiHidden/>
    <w:rsid w:val="009B3985"/>
    <w:rPr>
      <w:rFonts w:ascii="Cambria" w:eastAsia="Times New Roman" w:hAnsi="Cambria" w:cs="Times New Roman"/>
      <w:b/>
      <w:bCs/>
      <w:i/>
      <w:iCs/>
      <w:sz w:val="28"/>
      <w:szCs w:val="28"/>
      <w:lang w:eastAsia="en-US"/>
    </w:rPr>
  </w:style>
  <w:style w:type="character" w:customStyle="1" w:styleId="berschrift1Zchn">
    <w:name w:val="Überschrift 1 Zchn"/>
    <w:link w:val="berschrift1"/>
    <w:uiPriority w:val="9"/>
    <w:rsid w:val="0055794A"/>
    <w:rPr>
      <w:rFonts w:ascii="Cambria" w:eastAsia="Times New Roman" w:hAnsi="Cambria" w:cs="Times New Roman"/>
      <w:b/>
      <w:bCs/>
      <w:kern w:val="32"/>
      <w:sz w:val="32"/>
      <w:szCs w:val="32"/>
      <w:lang w:eastAsia="en-US"/>
    </w:rPr>
  </w:style>
  <w:style w:type="paragraph" w:customStyle="1" w:styleId="MittlereListe2-Akzent21">
    <w:name w:val="Mittlere Liste 2 - Akzent 21"/>
    <w:hidden/>
    <w:uiPriority w:val="99"/>
    <w:semiHidden/>
    <w:rsid w:val="00350330"/>
    <w:rPr>
      <w:sz w:val="22"/>
      <w:szCs w:val="22"/>
      <w:lang w:eastAsia="en-US"/>
    </w:rPr>
  </w:style>
  <w:style w:type="table" w:styleId="Tabellenraster">
    <w:name w:val="Table Grid"/>
    <w:basedOn w:val="NormaleTabelle"/>
    <w:uiPriority w:val="59"/>
    <w:rsid w:val="008A7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01DC2"/>
    <w:rPr>
      <w:color w:val="0000FF" w:themeColor="hyperlink"/>
      <w:u w:val="single"/>
    </w:rPr>
  </w:style>
  <w:style w:type="paragraph" w:styleId="Listenabsatz">
    <w:name w:val="List Paragraph"/>
    <w:basedOn w:val="Standard"/>
    <w:uiPriority w:val="34"/>
    <w:qFormat/>
    <w:rsid w:val="00A60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971"/>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794A"/>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qFormat/>
    <w:rsid w:val="009B3985"/>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uiPriority w:val="34"/>
    <w:qFormat/>
    <w:rsid w:val="00771C28"/>
    <w:pPr>
      <w:ind w:left="720"/>
      <w:contextualSpacing/>
    </w:pPr>
  </w:style>
  <w:style w:type="paragraph" w:styleId="Kopfzeile">
    <w:name w:val="header"/>
    <w:basedOn w:val="Standard"/>
    <w:link w:val="KopfzeileZchn"/>
    <w:uiPriority w:val="99"/>
    <w:unhideWhenUsed/>
    <w:rsid w:val="00F14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24F"/>
  </w:style>
  <w:style w:type="paragraph" w:styleId="Fuzeile">
    <w:name w:val="footer"/>
    <w:basedOn w:val="Standard"/>
    <w:link w:val="FuzeileZchn"/>
    <w:uiPriority w:val="99"/>
    <w:unhideWhenUsed/>
    <w:rsid w:val="00F142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24F"/>
  </w:style>
  <w:style w:type="paragraph" w:styleId="Sprechblasentext">
    <w:name w:val="Balloon Text"/>
    <w:basedOn w:val="Standard"/>
    <w:link w:val="SprechblasentextZchn"/>
    <w:uiPriority w:val="99"/>
    <w:semiHidden/>
    <w:unhideWhenUsed/>
    <w:rsid w:val="00915A7E"/>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915A7E"/>
    <w:rPr>
      <w:rFonts w:ascii="Tahoma" w:hAnsi="Tahoma" w:cs="Tahoma"/>
      <w:sz w:val="16"/>
      <w:szCs w:val="16"/>
    </w:rPr>
  </w:style>
  <w:style w:type="paragraph" w:styleId="Dokumentstruktur">
    <w:name w:val="Document Map"/>
    <w:basedOn w:val="Standard"/>
    <w:link w:val="DokumentstrukturZchn"/>
    <w:uiPriority w:val="99"/>
    <w:semiHidden/>
    <w:unhideWhenUsed/>
    <w:rsid w:val="0078036C"/>
    <w:rPr>
      <w:rFonts w:ascii="Tahoma" w:hAnsi="Tahoma" w:cs="Tahoma"/>
      <w:sz w:val="16"/>
      <w:szCs w:val="16"/>
    </w:rPr>
  </w:style>
  <w:style w:type="character" w:customStyle="1" w:styleId="DokumentstrukturZchn">
    <w:name w:val="Dokumentstruktur Zchn"/>
    <w:link w:val="Dokumentstruktur"/>
    <w:uiPriority w:val="99"/>
    <w:semiHidden/>
    <w:rsid w:val="0078036C"/>
    <w:rPr>
      <w:rFonts w:ascii="Tahoma" w:hAnsi="Tahoma" w:cs="Tahoma"/>
      <w:sz w:val="16"/>
      <w:szCs w:val="16"/>
      <w:lang w:eastAsia="en-US"/>
    </w:rPr>
  </w:style>
  <w:style w:type="character" w:styleId="Kommentarzeichen">
    <w:name w:val="annotation reference"/>
    <w:uiPriority w:val="99"/>
    <w:semiHidden/>
    <w:unhideWhenUsed/>
    <w:rsid w:val="0078036C"/>
    <w:rPr>
      <w:sz w:val="16"/>
      <w:szCs w:val="16"/>
    </w:rPr>
  </w:style>
  <w:style w:type="paragraph" w:styleId="Kommentartext">
    <w:name w:val="annotation text"/>
    <w:basedOn w:val="Standard"/>
    <w:link w:val="KommentartextZchn"/>
    <w:uiPriority w:val="99"/>
    <w:semiHidden/>
    <w:unhideWhenUsed/>
    <w:rsid w:val="0078036C"/>
    <w:rPr>
      <w:sz w:val="20"/>
      <w:szCs w:val="20"/>
    </w:rPr>
  </w:style>
  <w:style w:type="character" w:customStyle="1" w:styleId="KommentartextZchn">
    <w:name w:val="Kommentartext Zchn"/>
    <w:link w:val="Kommentartext"/>
    <w:uiPriority w:val="99"/>
    <w:semiHidden/>
    <w:rsid w:val="0078036C"/>
    <w:rPr>
      <w:lang w:eastAsia="en-US"/>
    </w:rPr>
  </w:style>
  <w:style w:type="paragraph" w:styleId="Kommentarthema">
    <w:name w:val="annotation subject"/>
    <w:basedOn w:val="Kommentartext"/>
    <w:next w:val="Kommentartext"/>
    <w:link w:val="KommentarthemaZchn"/>
    <w:uiPriority w:val="99"/>
    <w:semiHidden/>
    <w:unhideWhenUsed/>
    <w:rsid w:val="0078036C"/>
    <w:rPr>
      <w:b/>
      <w:bCs/>
    </w:rPr>
  </w:style>
  <w:style w:type="character" w:customStyle="1" w:styleId="KommentarthemaZchn">
    <w:name w:val="Kommentarthema Zchn"/>
    <w:link w:val="Kommentarthema"/>
    <w:uiPriority w:val="99"/>
    <w:semiHidden/>
    <w:rsid w:val="0078036C"/>
    <w:rPr>
      <w:b/>
      <w:bCs/>
      <w:lang w:eastAsia="en-US"/>
    </w:rPr>
  </w:style>
  <w:style w:type="character" w:customStyle="1" w:styleId="xbe">
    <w:name w:val="_xbe"/>
    <w:rsid w:val="00DA388E"/>
  </w:style>
  <w:style w:type="character" w:customStyle="1" w:styleId="section-info-text">
    <w:name w:val="section-info-text"/>
    <w:rsid w:val="009B3985"/>
  </w:style>
  <w:style w:type="character" w:customStyle="1" w:styleId="berschrift2Zchn">
    <w:name w:val="Überschrift 2 Zchn"/>
    <w:link w:val="berschrift2"/>
    <w:uiPriority w:val="9"/>
    <w:semiHidden/>
    <w:rsid w:val="009B3985"/>
    <w:rPr>
      <w:rFonts w:ascii="Cambria" w:eastAsia="Times New Roman" w:hAnsi="Cambria" w:cs="Times New Roman"/>
      <w:b/>
      <w:bCs/>
      <w:i/>
      <w:iCs/>
      <w:sz w:val="28"/>
      <w:szCs w:val="28"/>
      <w:lang w:eastAsia="en-US"/>
    </w:rPr>
  </w:style>
  <w:style w:type="character" w:customStyle="1" w:styleId="berschrift1Zchn">
    <w:name w:val="Überschrift 1 Zchn"/>
    <w:link w:val="berschrift1"/>
    <w:uiPriority w:val="9"/>
    <w:rsid w:val="0055794A"/>
    <w:rPr>
      <w:rFonts w:ascii="Cambria" w:eastAsia="Times New Roman" w:hAnsi="Cambria" w:cs="Times New Roman"/>
      <w:b/>
      <w:bCs/>
      <w:kern w:val="32"/>
      <w:sz w:val="32"/>
      <w:szCs w:val="32"/>
      <w:lang w:eastAsia="en-US"/>
    </w:rPr>
  </w:style>
  <w:style w:type="paragraph" w:customStyle="1" w:styleId="MittlereListe2-Akzent21">
    <w:name w:val="Mittlere Liste 2 - Akzent 21"/>
    <w:hidden/>
    <w:uiPriority w:val="99"/>
    <w:semiHidden/>
    <w:rsid w:val="00350330"/>
    <w:rPr>
      <w:sz w:val="22"/>
      <w:szCs w:val="22"/>
      <w:lang w:eastAsia="en-US"/>
    </w:rPr>
  </w:style>
  <w:style w:type="table" w:styleId="Tabellenraster">
    <w:name w:val="Table Grid"/>
    <w:basedOn w:val="NormaleTabelle"/>
    <w:uiPriority w:val="59"/>
    <w:rsid w:val="008A7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01DC2"/>
    <w:rPr>
      <w:color w:val="0000FF" w:themeColor="hyperlink"/>
      <w:u w:val="single"/>
    </w:rPr>
  </w:style>
  <w:style w:type="paragraph" w:styleId="Listenabsatz">
    <w:name w:val="List Paragraph"/>
    <w:basedOn w:val="Standard"/>
    <w:uiPriority w:val="34"/>
    <w:qFormat/>
    <w:rsid w:val="00A60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6452">
      <w:bodyDiv w:val="1"/>
      <w:marLeft w:val="0"/>
      <w:marRight w:val="0"/>
      <w:marTop w:val="0"/>
      <w:marBottom w:val="0"/>
      <w:divBdr>
        <w:top w:val="none" w:sz="0" w:space="0" w:color="auto"/>
        <w:left w:val="none" w:sz="0" w:space="0" w:color="auto"/>
        <w:bottom w:val="none" w:sz="0" w:space="0" w:color="auto"/>
        <w:right w:val="none" w:sz="0" w:space="0" w:color="auto"/>
      </w:divBdr>
    </w:div>
    <w:div w:id="261423669">
      <w:bodyDiv w:val="1"/>
      <w:marLeft w:val="0"/>
      <w:marRight w:val="0"/>
      <w:marTop w:val="0"/>
      <w:marBottom w:val="0"/>
      <w:divBdr>
        <w:top w:val="none" w:sz="0" w:space="0" w:color="auto"/>
        <w:left w:val="none" w:sz="0" w:space="0" w:color="auto"/>
        <w:bottom w:val="none" w:sz="0" w:space="0" w:color="auto"/>
        <w:right w:val="none" w:sz="0" w:space="0" w:color="auto"/>
      </w:divBdr>
    </w:div>
    <w:div w:id="1769933210">
      <w:bodyDiv w:val="1"/>
      <w:marLeft w:val="0"/>
      <w:marRight w:val="0"/>
      <w:marTop w:val="0"/>
      <w:marBottom w:val="0"/>
      <w:divBdr>
        <w:top w:val="none" w:sz="0" w:space="0" w:color="auto"/>
        <w:left w:val="none" w:sz="0" w:space="0" w:color="auto"/>
        <w:bottom w:val="none" w:sz="0" w:space="0" w:color="auto"/>
        <w:right w:val="none" w:sz="0" w:space="0" w:color="auto"/>
      </w:divBdr>
    </w:div>
    <w:div w:id="208845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B9D9-B802-4EC8-AB52-F94B2D53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14280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Manager/>
  <Company>LBW</Company>
  <LinksUpToDate>false</LinksUpToDate>
  <CharactersWithSpaces>16513</CharactersWithSpaces>
  <SharedDoc>false</SharedDoc>
  <HyperlinkBase/>
  <HLinks>
    <vt:vector size="6" baseType="variant">
      <vt:variant>
        <vt:i4>7667835</vt:i4>
      </vt:variant>
      <vt:variant>
        <vt:i4>-1</vt:i4>
      </vt:variant>
      <vt:variant>
        <vt:i4>1026</vt:i4>
      </vt:variant>
      <vt:variant>
        <vt:i4>1</vt:i4>
      </vt:variant>
      <vt:variant>
        <vt:lpwstr>image001 Kopie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Jan, Prof., Dr. (VGH Mannheim)</dc:creator>
  <cp:keywords/>
  <dc:description/>
  <cp:lastModifiedBy>Axer</cp:lastModifiedBy>
  <cp:revision>11</cp:revision>
  <cp:lastPrinted>2018-02-07T10:54:00Z</cp:lastPrinted>
  <dcterms:created xsi:type="dcterms:W3CDTF">2018-01-31T10:31:00Z</dcterms:created>
  <dcterms:modified xsi:type="dcterms:W3CDTF">2018-02-09T09:05:00Z</dcterms:modified>
  <cp:category/>
</cp:coreProperties>
</file>