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16" w:rsidRPr="007E107A" w:rsidRDefault="00F92E16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4"/>
          <w:szCs w:val="34"/>
          <w:u w:val="single"/>
        </w:rPr>
      </w:pPr>
      <w:bookmarkStart w:id="0" w:name="_GoBack"/>
      <w:bookmarkEnd w:id="0"/>
      <w:r w:rsidRPr="007E107A">
        <w:rPr>
          <w:rStyle w:val="normaltextrun"/>
          <w:rFonts w:ascii="Arial" w:hAnsi="Arial" w:cs="Arial"/>
          <w:b/>
          <w:bCs/>
          <w:sz w:val="34"/>
          <w:szCs w:val="34"/>
          <w:u w:val="single"/>
        </w:rPr>
        <w:t>Tagung zum reformierten Kaufrecht</w:t>
      </w:r>
      <w:r w:rsidRPr="007E107A">
        <w:rPr>
          <w:rStyle w:val="eop"/>
          <w:rFonts w:ascii="Arial" w:hAnsi="Arial" w:cs="Arial"/>
          <w:sz w:val="34"/>
          <w:szCs w:val="34"/>
          <w:u w:val="single"/>
        </w:rPr>
        <w:t> </w:t>
      </w:r>
    </w:p>
    <w:p w:rsidR="00F92E16" w:rsidRDefault="00F92E16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t> </w:t>
      </w:r>
    </w:p>
    <w:p w:rsidR="00F92E16" w:rsidRDefault="00F92E16" w:rsidP="00F92E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Am </w:t>
      </w:r>
      <w:r>
        <w:rPr>
          <w:rStyle w:val="normaltextrun"/>
          <w:rFonts w:ascii="Arial" w:hAnsi="Arial" w:cs="Arial"/>
          <w:b/>
          <w:bCs/>
        </w:rPr>
        <w:t>Freitag, dem 24. November 2023, 9.15 Uhr – 17.00 Uhr,</w:t>
      </w:r>
      <w:r>
        <w:rPr>
          <w:rStyle w:val="normaltextrun"/>
          <w:rFonts w:ascii="Arial" w:hAnsi="Arial" w:cs="Arial"/>
        </w:rPr>
        <w:t> in der </w:t>
      </w:r>
      <w:r>
        <w:rPr>
          <w:rStyle w:val="normaltextrun"/>
          <w:rFonts w:ascii="Arial" w:hAnsi="Arial" w:cs="Arial"/>
          <w:b/>
          <w:bCs/>
        </w:rPr>
        <w:t>Neuen Aula</w:t>
      </w:r>
      <w:r>
        <w:rPr>
          <w:rStyle w:val="normaltextrun"/>
          <w:rFonts w:ascii="Arial" w:hAnsi="Arial" w:cs="Arial"/>
        </w:rPr>
        <w:t> der Neuen Universität (Universitätsplatz 1, 69117 Heidelberg) </w:t>
      </w:r>
    </w:p>
    <w:p w:rsidR="007E107A" w:rsidRDefault="007E107A" w:rsidP="00F92E1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7E107A" w:rsidRDefault="007E107A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E107A" w:rsidRDefault="007E107A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92E16" w:rsidRDefault="00F92E16" w:rsidP="00F92E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06"/>
      </w:tblGrid>
      <w:tr w:rsidR="007E107A" w:rsidTr="006B1633">
        <w:tc>
          <w:tcPr>
            <w:tcW w:w="1413" w:type="dxa"/>
          </w:tcPr>
          <w:p w:rsidR="007E107A" w:rsidRPr="007E107A" w:rsidRDefault="006B1633" w:rsidP="00E55D4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9.</w:t>
            </w:r>
            <w:r w:rsidR="007E107A"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15</w:t>
            </w:r>
            <w:r w:rsidR="007E107A"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Uhr</w:t>
            </w:r>
          </w:p>
          <w:p w:rsidR="007E107A" w:rsidRDefault="007E107A" w:rsidP="00E55D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</w:tcPr>
          <w:p w:rsidR="007E107A" w:rsidRPr="007E107A" w:rsidRDefault="007E107A" w:rsidP="00E55D4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Begrüßung und Einleitung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E55D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Prof. Dr. Christian </w:t>
            </w: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Baldus</w:t>
            </w: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, Heidelberg 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6B1633" w:rsidRDefault="006B1633" w:rsidP="00E55D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:rsidR="00F92E16" w:rsidRDefault="00F92E16" w:rsidP="007E1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7E107A" w:rsidRPr="007E107A" w:rsidRDefault="007E107A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normaltextrun"/>
          <w:rFonts w:ascii="Arial" w:hAnsi="Arial" w:cs="Arial"/>
          <w:b/>
          <w:bCs/>
          <w:sz w:val="22"/>
          <w:szCs w:val="22"/>
        </w:rPr>
        <w:t>Vormittagssitzung: Grundlagen und europäische Sicht</w:t>
      </w: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7E107A" w:rsidRPr="007E107A" w:rsidRDefault="007E107A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7E107A" w:rsidRDefault="007E107A" w:rsidP="007E107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E107A">
        <w:rPr>
          <w:rStyle w:val="normaltextrun"/>
          <w:rFonts w:ascii="Arial" w:hAnsi="Arial" w:cs="Arial"/>
          <w:b/>
          <w:sz w:val="22"/>
          <w:szCs w:val="22"/>
        </w:rPr>
        <w:t>Vorsitz</w:t>
      </w:r>
      <w:r w:rsidRPr="007E107A">
        <w:rPr>
          <w:rStyle w:val="normaltextrun"/>
          <w:rFonts w:ascii="Arial" w:hAnsi="Arial" w:cs="Arial"/>
          <w:sz w:val="22"/>
          <w:szCs w:val="22"/>
        </w:rPr>
        <w:t>: Notar Dr.</w:t>
      </w:r>
      <w:r w:rsidRPr="007E107A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007E107A">
        <w:rPr>
          <w:rStyle w:val="normaltextrun"/>
          <w:rFonts w:ascii="Arial" w:hAnsi="Arial" w:cs="Arial"/>
          <w:sz w:val="22"/>
          <w:szCs w:val="22"/>
        </w:rPr>
        <w:t>Thomas</w:t>
      </w:r>
      <w:r w:rsidRPr="007E107A">
        <w:rPr>
          <w:rStyle w:val="normaltextrun"/>
          <w:rFonts w:ascii="Arial" w:hAnsi="Arial" w:cs="Arial"/>
          <w:b/>
          <w:bCs/>
          <w:sz w:val="22"/>
          <w:szCs w:val="22"/>
        </w:rPr>
        <w:t> Raff</w:t>
      </w:r>
      <w:r w:rsidRPr="007E107A">
        <w:rPr>
          <w:rStyle w:val="normaltextrun"/>
          <w:rFonts w:ascii="Arial" w:hAnsi="Arial" w:cs="Arial"/>
          <w:sz w:val="22"/>
          <w:szCs w:val="22"/>
        </w:rPr>
        <w:t>, Ludwigshafen am Rhein</w:t>
      </w: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6B1633" w:rsidRPr="007E107A" w:rsidRDefault="006B1633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7E107A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7E107A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06"/>
      </w:tblGrid>
      <w:tr w:rsidR="007E107A" w:rsidTr="006B1633">
        <w:tc>
          <w:tcPr>
            <w:tcW w:w="1413" w:type="dxa"/>
          </w:tcPr>
          <w:p w:rsidR="007E107A" w:rsidRPr="007E107A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9.</w:t>
            </w:r>
            <w:r w:rsidR="007E107A"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30</w:t>
            </w:r>
            <w:r w:rsidR="007E107A"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Uhr</w:t>
            </w:r>
          </w:p>
          <w:p w:rsidR="007E107A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</w:tcPr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Das neue Kaufrecht: Einführung und ausgewählte Grundfragen 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Prof. Dr. Dr. h.c. Thomas </w:t>
            </w: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Pfeiffer</w:t>
            </w: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, Heidelberg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7E107A" w:rsidTr="006B1633">
        <w:tc>
          <w:tcPr>
            <w:tcW w:w="1413" w:type="dxa"/>
          </w:tcPr>
          <w:p w:rsidR="007E107A" w:rsidRPr="007E107A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10.</w:t>
            </w:r>
            <w:r w:rsidR="007E107A"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15</w:t>
            </w:r>
            <w:r w:rsidR="007E107A"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Uhr</w:t>
            </w:r>
          </w:p>
          <w:p w:rsidR="007E107A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</w:tcPr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Umsetzungsmodelle und Umsetzungsdivergenzen: Österreich, Frankreich, Italien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107A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Prof.</w:t>
            </w:r>
            <w:proofErr w:type="spellEnd"/>
            <w:r w:rsidRPr="007E107A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E107A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Dr.</w:t>
            </w:r>
            <w:proofErr w:type="spellEnd"/>
            <w:r w:rsidRPr="007E107A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 Simon </w:t>
            </w: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GB"/>
              </w:rPr>
              <w:t>Laimer</w:t>
            </w:r>
            <w:r w:rsidRPr="007E107A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, LL.M., Innsbruck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7E107A" w:rsidTr="006B1633">
        <w:tc>
          <w:tcPr>
            <w:tcW w:w="1413" w:type="dxa"/>
          </w:tcPr>
          <w:p w:rsidR="007E107A" w:rsidRDefault="006B1633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11.</w:t>
            </w:r>
            <w:r w:rsidR="007E107A" w:rsidRPr="007E107A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00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Uhr</w:t>
            </w:r>
            <w:proofErr w:type="spellEnd"/>
            <w:r w:rsidR="007E107A"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06" w:type="dxa"/>
          </w:tcPr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E107A">
              <w:rPr>
                <w:rFonts w:ascii="Arial" w:hAnsi="Arial" w:cs="Arial"/>
                <w:b/>
                <w:sz w:val="22"/>
                <w:szCs w:val="22"/>
              </w:rPr>
              <w:t>Perspektiven der EuGH-Rechtsprechung</w:t>
            </w:r>
          </w:p>
          <w:p w:rsidR="007E107A" w:rsidRPr="007E107A" w:rsidRDefault="007E107A" w:rsidP="007E107A">
            <w:pPr>
              <w:rPr>
                <w:rFonts w:cs="Arial"/>
                <w:sz w:val="22"/>
                <w:szCs w:val="22"/>
                <w:lang w:val="de-CH"/>
              </w:rPr>
            </w:pPr>
            <w:r w:rsidRPr="007E107A">
              <w:rPr>
                <w:rFonts w:cs="Arial"/>
                <w:sz w:val="22"/>
                <w:szCs w:val="22"/>
                <w:lang w:val="de-CH"/>
              </w:rPr>
              <w:t xml:space="preserve">Dr. Dieter </w:t>
            </w:r>
            <w:r w:rsidRPr="007E107A">
              <w:rPr>
                <w:rFonts w:cs="Arial"/>
                <w:b/>
                <w:sz w:val="22"/>
                <w:szCs w:val="22"/>
                <w:lang w:val="de-CH"/>
              </w:rPr>
              <w:t>Kraus,</w:t>
            </w:r>
            <w:r w:rsidRPr="007E107A">
              <w:rPr>
                <w:rFonts w:cs="Arial"/>
                <w:sz w:val="22"/>
                <w:szCs w:val="22"/>
                <w:lang w:val="de-CH"/>
              </w:rPr>
              <w:t xml:space="preserve"> LL.M. (Edin.), Referent im Kabinett des ungarischen Richters am EuGH</w:t>
            </w:r>
          </w:p>
          <w:p w:rsidR="007E107A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7E107A" w:rsidTr="006B1633">
        <w:tc>
          <w:tcPr>
            <w:tcW w:w="1413" w:type="dxa"/>
          </w:tcPr>
          <w:p w:rsidR="007E107A" w:rsidRPr="006B1633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>11.</w:t>
            </w:r>
            <w:r w:rsidR="007E107A" w:rsidRPr="006B1633"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>30</w:t>
            </w:r>
            <w:r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 xml:space="preserve"> Uhr</w:t>
            </w:r>
            <w:r w:rsidR="007E107A" w:rsidRPr="006B1633">
              <w:rPr>
                <w:rStyle w:val="eop"/>
                <w:rFonts w:ascii="Arial" w:hAnsi="Arial" w:cs="Arial"/>
                <w:i/>
                <w:sz w:val="20"/>
                <w:szCs w:val="20"/>
              </w:rPr>
              <w:t> </w:t>
            </w:r>
          </w:p>
          <w:p w:rsidR="007E107A" w:rsidRPr="006B1633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7E107A" w:rsidRPr="006B1633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6B1633"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>Diskussion und Mittagspause</w:t>
            </w:r>
            <w:r w:rsidRPr="006B1633">
              <w:rPr>
                <w:rStyle w:val="eop"/>
                <w:rFonts w:ascii="Arial" w:hAnsi="Arial" w:cs="Arial"/>
                <w:i/>
                <w:sz w:val="20"/>
                <w:szCs w:val="20"/>
              </w:rPr>
              <w:t> </w:t>
            </w:r>
          </w:p>
          <w:p w:rsidR="007E107A" w:rsidRDefault="007E107A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</w:rPr>
            </w:pPr>
          </w:p>
          <w:p w:rsidR="006B1633" w:rsidRPr="006B1633" w:rsidRDefault="006B1633" w:rsidP="00F92E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E107A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7E107A" w:rsidRPr="007E107A" w:rsidRDefault="007E107A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normaltextrun"/>
          <w:rFonts w:ascii="Arial" w:hAnsi="Arial" w:cs="Arial"/>
          <w:b/>
          <w:bCs/>
          <w:sz w:val="22"/>
          <w:szCs w:val="22"/>
        </w:rPr>
        <w:t>Nachmittagssitzung: Nationale gerichtliche Erfahrungen und notarieller Gestaltungsbedarf</w:t>
      </w: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7E107A" w:rsidRPr="007E107A" w:rsidRDefault="007E107A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7E107A" w:rsidRPr="007E107A" w:rsidRDefault="007E107A" w:rsidP="007E10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normaltextrun"/>
          <w:rFonts w:ascii="Arial" w:hAnsi="Arial" w:cs="Arial"/>
          <w:b/>
          <w:sz w:val="22"/>
          <w:szCs w:val="22"/>
        </w:rPr>
        <w:t>Vorsitz</w:t>
      </w:r>
      <w:r w:rsidRPr="007E107A">
        <w:rPr>
          <w:rStyle w:val="normaltextrun"/>
          <w:rFonts w:ascii="Arial" w:hAnsi="Arial" w:cs="Arial"/>
          <w:sz w:val="22"/>
          <w:szCs w:val="22"/>
        </w:rPr>
        <w:t>: Notarin Dr.</w:t>
      </w:r>
      <w:r w:rsidRPr="007E107A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007E107A">
        <w:rPr>
          <w:rStyle w:val="normaltextrun"/>
          <w:rFonts w:ascii="Arial" w:hAnsi="Arial" w:cs="Arial"/>
          <w:sz w:val="22"/>
          <w:szCs w:val="22"/>
        </w:rPr>
        <w:t>Andrea</w:t>
      </w:r>
      <w:r w:rsidRPr="007E107A">
        <w:rPr>
          <w:rStyle w:val="normaltextrun"/>
          <w:rFonts w:ascii="Arial" w:hAnsi="Arial" w:cs="Arial"/>
          <w:b/>
          <w:bCs/>
          <w:sz w:val="22"/>
          <w:szCs w:val="22"/>
        </w:rPr>
        <w:t> Stutz</w:t>
      </w:r>
      <w:r w:rsidRPr="007E107A">
        <w:rPr>
          <w:rStyle w:val="normaltextrun"/>
          <w:rFonts w:ascii="Arial" w:hAnsi="Arial" w:cs="Arial"/>
          <w:sz w:val="22"/>
          <w:szCs w:val="22"/>
        </w:rPr>
        <w:t>, Konstanz</w:t>
      </w: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7E107A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7E107A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06"/>
      </w:tblGrid>
      <w:tr w:rsidR="007E107A" w:rsidTr="006B1633">
        <w:tc>
          <w:tcPr>
            <w:tcW w:w="1413" w:type="dxa"/>
          </w:tcPr>
          <w:p w:rsidR="007E107A" w:rsidRDefault="006B1633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13.</w:t>
            </w:r>
            <w:r w:rsidR="007E107A"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15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Uhr</w:t>
            </w:r>
          </w:p>
        </w:tc>
        <w:tc>
          <w:tcPr>
            <w:tcW w:w="7506" w:type="dxa"/>
          </w:tcPr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Instanzgerichtliche</w:t>
            </w:r>
            <w:proofErr w:type="spellEnd"/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Judikatur aus Rheinland-Pfalz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Vizepräsident des</w:t>
            </w:r>
            <w:r w:rsidR="006B1633">
              <w:rPr>
                <w:rStyle w:val="normaltextrun"/>
                <w:rFonts w:ascii="Arial" w:hAnsi="Arial" w:cs="Arial"/>
                <w:sz w:val="22"/>
                <w:szCs w:val="22"/>
              </w:rPr>
              <w:t> OLG a.D</w:t>
            </w: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. Ulf Rüdiger</w:t>
            </w: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 Petry</w:t>
            </w: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, Zweibrücken 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7E107A" w:rsidTr="006B1633">
        <w:tc>
          <w:tcPr>
            <w:tcW w:w="1413" w:type="dxa"/>
          </w:tcPr>
          <w:p w:rsidR="007E107A" w:rsidRPr="007E107A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13.</w:t>
            </w:r>
            <w:r w:rsidR="007E107A"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45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Uhr</w:t>
            </w:r>
            <w:r w:rsidR="007E107A"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</w:tcPr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Erste Erfahrungen aus der französischen Rechtsprechung 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Maître de Conférences Constantin </w:t>
            </w:r>
            <w:proofErr w:type="spellStart"/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fr-FR"/>
              </w:rPr>
              <w:t>Ringot-Namer</w:t>
            </w:r>
            <w:proofErr w:type="spellEnd"/>
            <w:r w:rsidRPr="007E107A">
              <w:rPr>
                <w:rStyle w:val="normaltextrun"/>
                <w:rFonts w:ascii="Arial" w:hAnsi="Arial" w:cs="Arial"/>
                <w:sz w:val="22"/>
                <w:szCs w:val="22"/>
                <w:lang w:val="fr-FR"/>
              </w:rPr>
              <w:t>, Université de Lorraine 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7E107A" w:rsidTr="006B1633">
        <w:tc>
          <w:tcPr>
            <w:tcW w:w="1413" w:type="dxa"/>
          </w:tcPr>
          <w:p w:rsidR="007E107A" w:rsidRPr="006B1633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>14.</w:t>
            </w:r>
            <w:r w:rsidR="007E107A" w:rsidRPr="006B1633"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>15</w:t>
            </w:r>
            <w:r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 xml:space="preserve"> Uhr</w:t>
            </w:r>
            <w:r w:rsidR="007E107A" w:rsidRPr="006B1633">
              <w:rPr>
                <w:rStyle w:val="eop"/>
                <w:rFonts w:ascii="Arial" w:hAnsi="Arial" w:cs="Arial"/>
                <w:i/>
                <w:sz w:val="20"/>
                <w:szCs w:val="20"/>
              </w:rPr>
              <w:t> </w:t>
            </w:r>
          </w:p>
          <w:p w:rsidR="007E107A" w:rsidRPr="006B1633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506" w:type="dxa"/>
          </w:tcPr>
          <w:p w:rsidR="007E107A" w:rsidRPr="006B1633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6B1633">
              <w:rPr>
                <w:rStyle w:val="normaltextrun"/>
                <w:rFonts w:ascii="Arial" w:hAnsi="Arial" w:cs="Arial"/>
                <w:i/>
                <w:sz w:val="20"/>
                <w:szCs w:val="20"/>
              </w:rPr>
              <w:t>Diskussion und Kaffeepause</w:t>
            </w:r>
            <w:r w:rsidRPr="006B1633">
              <w:rPr>
                <w:rStyle w:val="eop"/>
                <w:rFonts w:ascii="Arial" w:hAnsi="Arial" w:cs="Arial"/>
                <w:i/>
                <w:sz w:val="20"/>
                <w:szCs w:val="20"/>
              </w:rPr>
              <w:t> </w:t>
            </w:r>
          </w:p>
          <w:p w:rsidR="007E107A" w:rsidRPr="006B1633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E107A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7E107A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F92E16" w:rsidRDefault="00F92E16" w:rsidP="006B1633">
      <w:pPr>
        <w:pStyle w:val="paragraph"/>
        <w:tabs>
          <w:tab w:val="left" w:pos="2895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E107A">
        <w:rPr>
          <w:rStyle w:val="normaltextrun"/>
          <w:rFonts w:ascii="Arial" w:hAnsi="Arial" w:cs="Arial"/>
          <w:b/>
          <w:bCs/>
          <w:sz w:val="22"/>
          <w:szCs w:val="22"/>
        </w:rPr>
        <w:t>Herausforderungen</w:t>
      </w:r>
      <w:r w:rsidRPr="007E107A">
        <w:rPr>
          <w:rStyle w:val="eop"/>
          <w:rFonts w:ascii="Arial" w:hAnsi="Arial" w:cs="Arial"/>
          <w:sz w:val="22"/>
          <w:szCs w:val="22"/>
        </w:rPr>
        <w:t> </w:t>
      </w:r>
      <w:r w:rsidR="006B1633">
        <w:rPr>
          <w:rStyle w:val="eop"/>
          <w:rFonts w:ascii="Arial" w:hAnsi="Arial" w:cs="Arial"/>
          <w:sz w:val="22"/>
          <w:szCs w:val="22"/>
        </w:rPr>
        <w:tab/>
      </w:r>
    </w:p>
    <w:p w:rsidR="006B1633" w:rsidRDefault="006B1633" w:rsidP="006B1633">
      <w:pPr>
        <w:pStyle w:val="paragraph"/>
        <w:tabs>
          <w:tab w:val="left" w:pos="2895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7E107A" w:rsidRDefault="007E107A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06"/>
      </w:tblGrid>
      <w:tr w:rsidR="007E107A" w:rsidTr="006B1633">
        <w:tc>
          <w:tcPr>
            <w:tcW w:w="1413" w:type="dxa"/>
          </w:tcPr>
          <w:p w:rsidR="007E107A" w:rsidRPr="007E107A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15.</w:t>
            </w:r>
            <w:r w:rsidR="007E107A"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00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Uhr</w:t>
            </w:r>
            <w:r w:rsidR="007E107A"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</w:tcPr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Digitale Produkte in notariellen Verträgen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Prof. Dr. Martin </w:t>
            </w: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Schmidt-Kessel</w:t>
            </w: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, Bayreuth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7E107A" w:rsidTr="006B1633">
        <w:tc>
          <w:tcPr>
            <w:tcW w:w="1413" w:type="dxa"/>
          </w:tcPr>
          <w:p w:rsidR="007E107A" w:rsidRPr="007E107A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15.</w:t>
            </w:r>
            <w:r w:rsidR="007E107A"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30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Uhr</w:t>
            </w:r>
            <w:r w:rsidR="007E107A"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</w:tcPr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Das reformierte Kaufrecht in der Gestaltungspraxis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P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Notar Sebastian </w:t>
            </w:r>
            <w:proofErr w:type="spellStart"/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Herrler</w:t>
            </w:r>
            <w:proofErr w:type="spellEnd"/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, München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4445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7E107A" w:rsidTr="006B1633">
        <w:tc>
          <w:tcPr>
            <w:tcW w:w="1413" w:type="dxa"/>
          </w:tcPr>
          <w:p w:rsidR="007E107A" w:rsidRPr="006B1633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16.</w:t>
            </w:r>
            <w:r w:rsidR="007E107A" w:rsidRPr="006B1633">
              <w:rPr>
                <w:rStyle w:val="normaltextrun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00</w:t>
            </w:r>
            <w:r>
              <w:rPr>
                <w:rStyle w:val="normaltextrun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Uhr</w:t>
            </w:r>
          </w:p>
        </w:tc>
        <w:tc>
          <w:tcPr>
            <w:tcW w:w="7506" w:type="dxa"/>
          </w:tcPr>
          <w:p w:rsidR="007E107A" w:rsidRPr="006B1633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</w:rPr>
            </w:pPr>
            <w:r w:rsidRPr="006B1633">
              <w:rPr>
                <w:rStyle w:val="eop"/>
                <w:rFonts w:ascii="Arial" w:hAnsi="Arial" w:cs="Arial"/>
                <w:i/>
                <w:sz w:val="20"/>
                <w:szCs w:val="20"/>
              </w:rPr>
              <w:t>Diskussion</w:t>
            </w:r>
          </w:p>
          <w:p w:rsidR="006B1633" w:rsidRPr="006B1633" w:rsidRDefault="006B1633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E107A" w:rsidTr="006B1633">
        <w:tc>
          <w:tcPr>
            <w:tcW w:w="1413" w:type="dxa"/>
          </w:tcPr>
          <w:p w:rsidR="006B1633" w:rsidRPr="007E107A" w:rsidRDefault="006B1633" w:rsidP="006B16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16.</w:t>
            </w: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30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Uhr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</w:tcPr>
          <w:p w:rsidR="006B1633" w:rsidRPr="007E107A" w:rsidRDefault="006B1633" w:rsidP="006B16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Schlusswort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6B1633" w:rsidRPr="007E107A" w:rsidRDefault="006B1633" w:rsidP="006B163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Prof. Dr. Christian </w:t>
            </w:r>
            <w:r w:rsidRPr="007E107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Baldus</w:t>
            </w:r>
            <w:r w:rsidRPr="007E107A">
              <w:rPr>
                <w:rStyle w:val="normaltextrun"/>
                <w:rFonts w:ascii="Arial" w:hAnsi="Arial" w:cs="Arial"/>
                <w:sz w:val="22"/>
                <w:szCs w:val="22"/>
              </w:rPr>
              <w:t>, Heidelberg</w:t>
            </w:r>
            <w:r w:rsidRPr="007E107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E107A" w:rsidRDefault="007E107A" w:rsidP="007E10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:rsidR="00F92E16" w:rsidRPr="007E107A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F92E16" w:rsidRPr="007E107A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F92E16" w:rsidRPr="007E107A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normaltextrun"/>
          <w:rFonts w:ascii="Arial" w:hAnsi="Arial" w:cs="Arial"/>
          <w:b/>
          <w:bCs/>
          <w:sz w:val="22"/>
          <w:szCs w:val="22"/>
        </w:rPr>
        <w:t>Empfang</w:t>
      </w:r>
      <w:r w:rsidRPr="007E107A">
        <w:rPr>
          <w:rStyle w:val="normaltextrun"/>
          <w:rFonts w:ascii="Arial" w:hAnsi="Arial" w:cs="Arial"/>
          <w:sz w:val="22"/>
          <w:szCs w:val="22"/>
        </w:rPr>
        <w:t> bis gegen 18</w:t>
      </w:r>
      <w:r w:rsidR="006B1633">
        <w:rPr>
          <w:rStyle w:val="normaltextrun"/>
          <w:rFonts w:ascii="Arial" w:hAnsi="Arial" w:cs="Arial"/>
          <w:sz w:val="22"/>
          <w:szCs w:val="22"/>
        </w:rPr>
        <w:t>.00 Uhr</w:t>
      </w: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F92E16" w:rsidRDefault="00F92E16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6B1633" w:rsidRPr="007E107A" w:rsidRDefault="006B1633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92E16" w:rsidRPr="007E107A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F92E16" w:rsidRDefault="00F92E16" w:rsidP="00F92E1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E107A">
        <w:rPr>
          <w:rStyle w:val="normaltextrun"/>
          <w:rFonts w:ascii="Arial" w:hAnsi="Arial" w:cs="Arial"/>
          <w:sz w:val="22"/>
          <w:szCs w:val="22"/>
        </w:rPr>
        <w:t xml:space="preserve">Die Tagung findet in Kooperation mit der </w:t>
      </w:r>
      <w:proofErr w:type="spellStart"/>
      <w:r w:rsidRPr="007E107A">
        <w:rPr>
          <w:rStyle w:val="normaltextrun"/>
          <w:rFonts w:ascii="Arial" w:hAnsi="Arial" w:cs="Arial"/>
          <w:sz w:val="22"/>
          <w:szCs w:val="22"/>
        </w:rPr>
        <w:t>Université</w:t>
      </w:r>
      <w:proofErr w:type="spellEnd"/>
      <w:r w:rsidRPr="007E107A">
        <w:rPr>
          <w:rStyle w:val="normaltextrun"/>
          <w:rFonts w:ascii="Arial" w:hAnsi="Arial" w:cs="Arial"/>
          <w:sz w:val="22"/>
          <w:szCs w:val="22"/>
        </w:rPr>
        <w:t xml:space="preserve"> de Lorraine statt und wird deutsch-französisch verdolmetscht.</w:t>
      </w: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6B1633" w:rsidRPr="007E107A" w:rsidRDefault="006B1633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6B1633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F92E16" w:rsidRPr="006B1633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B1633">
        <w:rPr>
          <w:rStyle w:val="normaltextrun"/>
          <w:rFonts w:ascii="Arial" w:hAnsi="Arial" w:cs="Arial"/>
          <w:sz w:val="22"/>
          <w:szCs w:val="22"/>
        </w:rPr>
        <w:t>Anmeldung</w:t>
      </w:r>
      <w:r w:rsidR="006B1633" w:rsidRPr="006B1633">
        <w:rPr>
          <w:rStyle w:val="normaltextrun"/>
          <w:rFonts w:ascii="Arial" w:hAnsi="Arial" w:cs="Arial"/>
          <w:sz w:val="22"/>
          <w:szCs w:val="22"/>
        </w:rPr>
        <w:t>en richten Sie bitte bis zum 14.11.2023</w:t>
      </w:r>
      <w:r w:rsidRPr="006B1633">
        <w:rPr>
          <w:rStyle w:val="normaltextrun"/>
          <w:rFonts w:ascii="Arial" w:hAnsi="Arial" w:cs="Arial"/>
          <w:sz w:val="22"/>
          <w:szCs w:val="22"/>
        </w:rPr>
        <w:t xml:space="preserve"> per E-Mail an </w:t>
      </w:r>
      <w:hyperlink r:id="rId6" w:tgtFrame="_blank" w:history="1">
        <w:r w:rsidRPr="006B1633">
          <w:rPr>
            <w:rStyle w:val="normaltextrun"/>
            <w:rFonts w:ascii="Arial" w:hAnsi="Arial" w:cs="Arial"/>
            <w:color w:val="0000FF"/>
            <w:sz w:val="22"/>
            <w:szCs w:val="22"/>
          </w:rPr>
          <w:t>notareg@igr.uni-heidelberg.de</w:t>
        </w:r>
      </w:hyperlink>
      <w:r w:rsidRPr="006B1633">
        <w:rPr>
          <w:rStyle w:val="normaltextrun"/>
          <w:rFonts w:ascii="Arial" w:hAnsi="Arial" w:cs="Arial"/>
          <w:sz w:val="22"/>
          <w:szCs w:val="22"/>
        </w:rPr>
        <w:t xml:space="preserve">. Die Teilnahme ist kostenfrei. </w:t>
      </w:r>
    </w:p>
    <w:p w:rsidR="00F92E16" w:rsidRPr="007E107A" w:rsidRDefault="00F92E16" w:rsidP="00F92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E107A">
        <w:rPr>
          <w:rStyle w:val="eop"/>
          <w:rFonts w:ascii="Arial" w:hAnsi="Arial" w:cs="Arial"/>
          <w:sz w:val="22"/>
          <w:szCs w:val="22"/>
        </w:rPr>
        <w:t> </w:t>
      </w:r>
    </w:p>
    <w:p w:rsidR="00293457" w:rsidRPr="00F92E16" w:rsidRDefault="00572A62" w:rsidP="00F92E16"/>
    <w:sectPr w:rsidR="00293457" w:rsidRPr="00F92E16" w:rsidSect="00CE7C2C">
      <w:headerReference w:type="first" r:id="rId7"/>
      <w:pgSz w:w="11906" w:h="16838" w:code="9"/>
      <w:pgMar w:top="2478" w:right="1418" w:bottom="1134" w:left="1559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62" w:rsidRDefault="00572A62">
      <w:pPr>
        <w:spacing w:line="240" w:lineRule="auto"/>
      </w:pPr>
      <w:r>
        <w:separator/>
      </w:r>
    </w:p>
  </w:endnote>
  <w:endnote w:type="continuationSeparator" w:id="0">
    <w:p w:rsidR="00572A62" w:rsidRDefault="00572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62" w:rsidRDefault="00572A62">
      <w:pPr>
        <w:spacing w:line="240" w:lineRule="auto"/>
      </w:pPr>
      <w:r>
        <w:separator/>
      </w:r>
    </w:p>
  </w:footnote>
  <w:footnote w:type="continuationSeparator" w:id="0">
    <w:p w:rsidR="00572A62" w:rsidRDefault="00572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EDC" w:rsidRDefault="006B1633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9264" behindDoc="0" locked="1" layoutInCell="1" allowOverlap="1" wp14:anchorId="66A50C5D" wp14:editId="64D82938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692275"/>
          <wp:effectExtent l="0" t="0" r="5715" b="3175"/>
          <wp:wrapNone/>
          <wp:docPr id="1" name="Logo_S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Pr="00795795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53B23697" wp14:editId="76E5123F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EDC" w:rsidRDefault="00572A62" w:rsidP="008A3ED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3B23697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:rsidR="008A3EDC" w:rsidRDefault="006B1633" w:rsidP="008A3EDC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16"/>
    <w:rsid w:val="00572A62"/>
    <w:rsid w:val="00582AA8"/>
    <w:rsid w:val="006B1633"/>
    <w:rsid w:val="007E107A"/>
    <w:rsid w:val="00C75A77"/>
    <w:rsid w:val="00DC083D"/>
    <w:rsid w:val="00F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E1041-6A9A-4A9E-A71C-6CA2B72B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2E16"/>
    <w:pPr>
      <w:spacing w:after="0" w:line="240" w:lineRule="atLeast"/>
    </w:pPr>
    <w:rPr>
      <w:rFonts w:ascii="Arial" w:eastAsia="Times New Roman" w:hAnsi="Arial" w:cs="Times New Roman"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92E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F92E16"/>
    <w:rPr>
      <w:rFonts w:ascii="Arial" w:eastAsia="Times New Roman" w:hAnsi="Arial" w:cs="Times New Roman"/>
      <w:sz w:val="18"/>
      <w:szCs w:val="24"/>
      <w:lang w:eastAsia="de-DE"/>
    </w:rPr>
  </w:style>
  <w:style w:type="table" w:styleId="Tabellenraster">
    <w:name w:val="Table Grid"/>
    <w:basedOn w:val="NormaleTabelle"/>
    <w:rsid w:val="00F92E1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F92E16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F92E1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F92E16"/>
  </w:style>
  <w:style w:type="character" w:customStyle="1" w:styleId="eop">
    <w:name w:val="eop"/>
    <w:basedOn w:val="Absatz-Standardschriftart"/>
    <w:rsid w:val="00F9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areg@igr.uni-heidelbe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Hornbach, Sophie</dc:creator>
  <cp:keywords/>
  <dc:description/>
  <cp:lastModifiedBy>Hornbach, Sophie</cp:lastModifiedBy>
  <cp:revision>2</cp:revision>
  <dcterms:created xsi:type="dcterms:W3CDTF">2023-10-24T06:52:00Z</dcterms:created>
  <dcterms:modified xsi:type="dcterms:W3CDTF">2023-10-24T06:52:00Z</dcterms:modified>
</cp:coreProperties>
</file>